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977710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usluge servisiranja termotehničkih instalacija i  postrojenja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 xml:space="preserve">, za period od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dvanaest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 xml:space="preserve"> meseci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lastRenderedPageBreak/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8B4E1B" w:rsidRDefault="007D616F" w:rsidP="00AE2F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r w:rsidR="008B4E1B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usluga –</w:t>
      </w:r>
      <w:r w:rsidR="00977710" w:rsidRPr="00977710">
        <w:t xml:space="preserve"> </w:t>
      </w:r>
      <w:r w:rsidR="00977710" w:rsidRPr="00977710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servisiranja termotehničkih </w:t>
      </w:r>
      <w:r w:rsidR="00977710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instalacija i </w:t>
      </w:r>
      <w:r w:rsidR="00977710" w:rsidRPr="00977710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postrojenja, za period od dvanaest meseci</w:t>
      </w: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8B4E1B" w:rsidRPr="00717BBF" w:rsidTr="006E2090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sr-Latn-C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Naziv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usluge</w:t>
            </w:r>
          </w:p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Jedinica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Jedinična cena 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Jedinična cena 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Ukupna cena 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sa PDV-om</w:t>
            </w:r>
          </w:p>
        </w:tc>
      </w:tr>
      <w:tr w:rsidR="008B4E1B" w:rsidRPr="00717BBF" w:rsidTr="006E2090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5 ( 1x3 )</w:t>
            </w: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9D5DD9" w:rsidRDefault="007C49D8" w:rsidP="009D5DD9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lang w:val="sr-Latn-CS" w:eastAsia="sr-Latn-CS"/>
              </w:rPr>
              <w:t>Demontaža, servisiranje</w:t>
            </w:r>
            <w:r w:rsidR="008B4E1B" w:rsidRPr="00296C0F">
              <w:rPr>
                <w:rFonts w:ascii="Times New Roman" w:eastAsia="Calibri" w:hAnsi="Times New Roman" w:cs="Times New Roman"/>
                <w:lang w:val="sr-Latn-CS" w:eastAsia="sr-Latn-CS"/>
              </w:rPr>
              <w:t xml:space="preserve"> i montaža </w:t>
            </w:r>
            <w:r>
              <w:rPr>
                <w:rFonts w:ascii="Times New Roman" w:eastAsia="Calibri" w:hAnsi="Times New Roman" w:cs="Times New Roman"/>
                <w:lang w:val="sr-Latn-CS" w:eastAsia="sr-Latn-CS"/>
              </w:rPr>
              <w:t>elektromotora do 20kW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9D5DD9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lang w:val="sl-SI" w:eastAsia="sr-Latn-CS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D9" w:rsidRDefault="007C49D8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lang w:val="sr-Latn-CS" w:eastAsia="sr-Latn-CS"/>
              </w:rPr>
              <w:t>Servis gorionika „</w:t>
            </w:r>
            <w:r w:rsidR="009D5DD9">
              <w:rPr>
                <w:rFonts w:ascii="Times New Roman" w:eastAsia="Calibri" w:hAnsi="Times New Roman" w:cs="Times New Roman"/>
                <w:lang w:val="sr-Latn-CS" w:eastAsia="sr-Latn-CS"/>
              </w:rPr>
              <w:t>VENTERM4“:</w:t>
            </w:r>
          </w:p>
          <w:p w:rsidR="009D5DD9" w:rsidRPr="009D5DD9" w:rsidRDefault="009D5DD9" w:rsidP="009D5DD9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 w:eastAsia="sr-Latn-CS"/>
              </w:rPr>
            </w:pPr>
            <w:r w:rsidRPr="009D5DD9">
              <w:rPr>
                <w:rFonts w:ascii="Times New Roman" w:eastAsia="Calibri" w:hAnsi="Times New Roman" w:cs="Times New Roman"/>
                <w:lang w:val="sr-Latn-CS" w:eastAsia="sr-Latn-CS"/>
              </w:rPr>
              <w:t xml:space="preserve">Demontaža delova gorionika (pumpe, </w:t>
            </w:r>
            <w:r w:rsidR="00E575F0">
              <w:rPr>
                <w:rFonts w:ascii="Times New Roman" w:eastAsia="Calibri" w:hAnsi="Times New Roman" w:cs="Times New Roman"/>
                <w:lang w:val="sr-Latn-CS" w:eastAsia="sr-Latn-CS"/>
              </w:rPr>
              <w:t>dizne), pranje istih, s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lang w:val="sr-Latn-CS" w:eastAsia="sr-Latn-CS"/>
              </w:rPr>
              <w:t>ervisiranje, štelovanja i puštanje u rad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9D5DD9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lang w:val="sl-SI" w:eastAsia="sr-Latn-CS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296C0F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296C0F">
              <w:rPr>
                <w:rFonts w:ascii="Times New Roman" w:eastAsia="Calibri" w:hAnsi="Times New Roman" w:cs="Times New Roman"/>
                <w:lang w:val="sr-Latn-CS"/>
              </w:rPr>
              <w:t xml:space="preserve">Ispitivanje i atestiranje manometra </w:t>
            </w:r>
          </w:p>
          <w:p w:rsidR="008B4E1B" w:rsidRPr="00717BBF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17BBF">
              <w:rPr>
                <w:rFonts w:ascii="Times New Roman" w:eastAsia="Calibri" w:hAnsi="Times New Roman" w:cs="Times New Roman"/>
                <w:lang w:val="sr-Latn-CS"/>
              </w:rPr>
              <w:t>sa izdavanjem atesta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rPr>
                <w:rFonts w:ascii="Times New Roman" w:hAnsi="Times New Roman" w:cs="Times New Roman"/>
                <w:lang w:val="sl-SI"/>
              </w:rPr>
            </w:pPr>
            <w:r w:rsidRPr="00717BBF">
              <w:rPr>
                <w:rFonts w:ascii="Times New Roman" w:hAnsi="Times New Roman" w:cs="Times New Roman"/>
                <w:lang w:val="sl-SI"/>
              </w:rPr>
              <w:t>Ø 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rPr>
                <w:rFonts w:ascii="Times New Roman" w:hAnsi="Times New Roman" w:cs="Times New Roman"/>
                <w:lang w:val="sl-SI"/>
              </w:rPr>
            </w:pPr>
            <w:r w:rsidRPr="00717BBF">
              <w:rPr>
                <w:rFonts w:ascii="Times New Roman" w:hAnsi="Times New Roman" w:cs="Times New Roman"/>
                <w:lang w:val="sl-SI"/>
              </w:rPr>
              <w:t>Ø 160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lang w:val="sl-SI" w:eastAsia="sr-Latn-CS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17BBF">
              <w:rPr>
                <w:rFonts w:ascii="Times New Roman" w:hAnsi="Times New Roman" w:cs="Times New Roman"/>
                <w:lang w:val="sl-SI"/>
              </w:rPr>
              <w:t>Čišćenje čeličnog isparivača Ø900x200x600 sa demontažom i montažom termoizolacije i čeličnog isparivača sa zamenom azbest pletenice dimenzije 20x20x6 (komplet)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Demontaža,  servisiranje  i montaža zapornih ventila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-NO80/NP16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D17F44">
              <w:rPr>
                <w:rFonts w:ascii="Times New Roman" w:eastAsia="Calibri" w:hAnsi="Times New Roman" w:cs="Times New Roman"/>
                <w:lang w:val="sr-Latn-CS"/>
              </w:rPr>
              <w:t>Isporuka i ugradnja (zamena) ravnih zapornih ventila i prirubničkog seta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-NO20/NP16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-NO32/NP16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-NO50/NP16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lastRenderedPageBreak/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Isporuka i ugradnja (zamena) nepovratne klapne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-NO25/NP16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D17F44">
              <w:rPr>
                <w:rFonts w:ascii="Times New Roman" w:eastAsia="Calibri" w:hAnsi="Times New Roman" w:cs="Times New Roman"/>
                <w:lang w:val="sl-SI" w:eastAsia="sr-Latn-CS"/>
              </w:rPr>
              <w:t>Zamena brezona za dihtovanje kotla na prednjim i zadnjim dimnim vratima M16x45 sa pročišćavanjem i popravkom navoja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 xml:space="preserve">Isporuka i zamena cevi na instalaciji grejanja po podstanicama u zgradi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717BBF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Ø1/2" -  Ø1</w:t>
            </w:r>
            <w:r w:rsidRPr="00D17F44">
              <w:rPr>
                <w:rFonts w:ascii="Times New Roman" w:eastAsia="Calibri" w:hAnsi="Times New Roman" w:cs="Times New Roman"/>
                <w:lang w:val="sl-SI" w:eastAsia="sr-Latn-CS"/>
              </w:rPr>
              <w:t>" x 1m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9D5DD9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/>
              </w:rPr>
              <w:t>Isporuka, demontaža i ugradnja (zamena) kondenz lonca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-NO15/NP16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17F44">
              <w:rPr>
                <w:rFonts w:ascii="Times New Roman" w:eastAsia="Calibri" w:hAnsi="Times New Roman" w:cs="Times New Roman"/>
                <w:lang w:val="sr-Latn-CS" w:eastAsia="sr-Latn-CS"/>
              </w:rPr>
              <w:t>-NO20/NP16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lang w:val="sr-Latn-CS" w:eastAsia="sr-Latn-CS"/>
              </w:rPr>
              <w:t>Radni sat automatičara</w:t>
            </w:r>
          </w:p>
          <w:p w:rsidR="008B4E1B" w:rsidRPr="00D17F44" w:rsidRDefault="008B4E1B" w:rsidP="006E2090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lang w:val="sr-Latn-CS" w:eastAsia="sr-Latn-CS"/>
              </w:rPr>
              <w:t>(za radove na gorioniku)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sat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422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Ukupna cena bez PDV-a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422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R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RS" w:eastAsia="sr-Latn-CS"/>
              </w:rPr>
              <w:t xml:space="preserve">Iznos pdv-a 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tr w:rsidR="008B4E1B" w:rsidRPr="00717BBF" w:rsidTr="006E2090">
        <w:trPr>
          <w:trHeight w:val="426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Ukupna cena sa PDV-om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bookmarkEnd w:id="0"/>
    </w:tbl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 w:rsidSect="009D5D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5ED01D24"/>
    <w:multiLevelType w:val="hybridMultilevel"/>
    <w:tmpl w:val="C7E29B64"/>
    <w:lvl w:ilvl="0" w:tplc="88A80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97361"/>
    <w:multiLevelType w:val="hybridMultilevel"/>
    <w:tmpl w:val="11E60AD4"/>
    <w:lvl w:ilvl="0" w:tplc="B5AAD1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1057D7"/>
    <w:rsid w:val="00165017"/>
    <w:rsid w:val="00175443"/>
    <w:rsid w:val="001865FA"/>
    <w:rsid w:val="0020442C"/>
    <w:rsid w:val="0026450E"/>
    <w:rsid w:val="002A613B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6447EA"/>
    <w:rsid w:val="00743131"/>
    <w:rsid w:val="007650F9"/>
    <w:rsid w:val="007C49D8"/>
    <w:rsid w:val="007D616F"/>
    <w:rsid w:val="00821D6C"/>
    <w:rsid w:val="00842024"/>
    <w:rsid w:val="008B4E1B"/>
    <w:rsid w:val="00977710"/>
    <w:rsid w:val="00985E9A"/>
    <w:rsid w:val="009D5DD9"/>
    <w:rsid w:val="00AA738E"/>
    <w:rsid w:val="00AE2F53"/>
    <w:rsid w:val="00B36AB8"/>
    <w:rsid w:val="00C66AE1"/>
    <w:rsid w:val="00CB3567"/>
    <w:rsid w:val="00CF20CE"/>
    <w:rsid w:val="00D023B6"/>
    <w:rsid w:val="00D311E7"/>
    <w:rsid w:val="00D77609"/>
    <w:rsid w:val="00DE1645"/>
    <w:rsid w:val="00E575F0"/>
    <w:rsid w:val="00E86BA8"/>
    <w:rsid w:val="00E872E3"/>
    <w:rsid w:val="00E95E17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3E46-7820-405C-8465-93C2C124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43</cp:revision>
  <cp:lastPrinted>2023-04-07T12:44:00Z</cp:lastPrinted>
  <dcterms:created xsi:type="dcterms:W3CDTF">2020-09-02T06:44:00Z</dcterms:created>
  <dcterms:modified xsi:type="dcterms:W3CDTF">2023-04-07T12:52:00Z</dcterms:modified>
</cp:coreProperties>
</file>