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307E91" w:rsidRPr="00307E91" w:rsidRDefault="00307E91" w:rsidP="00307E91">
      <w:pPr>
        <w:rPr>
          <w:szCs w:val="24"/>
          <w:lang w:val="sl-SI"/>
        </w:rPr>
      </w:pPr>
      <w:r>
        <w:rPr>
          <w:rFonts w:eastAsia="Calibri"/>
          <w:szCs w:val="24"/>
          <w:lang w:val="sl-SI" w:eastAsia="sr-Latn-CS"/>
        </w:rPr>
        <w:t>-</w:t>
      </w:r>
      <w:r w:rsidR="00847777" w:rsidRPr="00847777">
        <w:rPr>
          <w:rFonts w:eastAsia="Calibri"/>
          <w:szCs w:val="24"/>
          <w:lang w:val="sl-SI" w:eastAsia="sr-Latn-CS"/>
        </w:rPr>
        <w:t xml:space="preserve">Nabavka usluge </w:t>
      </w:r>
      <w:r w:rsidRPr="00307E91">
        <w:rPr>
          <w:szCs w:val="24"/>
          <w:lang w:val="sl-SI"/>
        </w:rPr>
        <w:t>usluga – osiguranje imovine, lica i motornih vozila, u trajanju od dvanaest meseci</w:t>
      </w:r>
    </w:p>
    <w:p w:rsidR="00BB3FD5" w:rsidRDefault="00307E91" w:rsidP="00307E91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307E91">
        <w:rPr>
          <w:szCs w:val="24"/>
          <w:lang w:val="sl-SI"/>
        </w:rPr>
        <w:t>OSIGURANJE - 66510000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8B0977">
        <w:rPr>
          <w:szCs w:val="24"/>
          <w:lang w:val="sr-Cyrl-RS"/>
        </w:rPr>
        <w:t>10.07.2018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8B0977">
        <w:rPr>
          <w:szCs w:val="24"/>
          <w:lang w:val="sr-Cyrl-RS"/>
        </w:rPr>
        <w:t>11.07.2018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8B0977" w:rsidRPr="008B0977">
        <w:rPr>
          <w:b/>
          <w:szCs w:val="24"/>
          <w:lang w:val="sr-Cyrl-RS"/>
        </w:rPr>
        <w:t>20.07.2018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8B0977">
        <w:rPr>
          <w:szCs w:val="24"/>
          <w:lang w:val="sr-Cyrl-RS"/>
        </w:rPr>
        <w:t>1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8B0977">
        <w:rPr>
          <w:b/>
          <w:szCs w:val="24"/>
          <w:lang w:val="sr-Cyrl-RS"/>
        </w:rPr>
        <w:t>20.07.2018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8B0977">
        <w:rPr>
          <w:szCs w:val="24"/>
          <w:lang w:val="sr-Cyrl-RS"/>
        </w:rPr>
        <w:t>1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8B0977" w:rsidRDefault="004400F8" w:rsidP="004400F8">
      <w:pPr>
        <w:rPr>
          <w:szCs w:val="24"/>
          <w:lang w:val="sr-Cyrl-RS"/>
        </w:rPr>
      </w:pPr>
      <w:r>
        <w:rPr>
          <w:szCs w:val="24"/>
          <w:lang w:val="sl-SI"/>
        </w:rPr>
        <w:t>-</w:t>
      </w:r>
      <w:r w:rsidR="008B0977">
        <w:rPr>
          <w:szCs w:val="24"/>
          <w:lang w:val="sr-Cyrl-RS"/>
        </w:rPr>
        <w:t xml:space="preserve"> Radica Antonić, pomoćnik direktora za ekonomsko finansijske poslove</w:t>
      </w:r>
      <w:r w:rsidRPr="004400F8">
        <w:rPr>
          <w:rFonts w:eastAsia="Calibri"/>
          <w:szCs w:val="24"/>
          <w:lang w:val="de-DE"/>
        </w:rPr>
        <w:t>, 011/36301</w:t>
      </w:r>
      <w:r w:rsidR="008B0977">
        <w:rPr>
          <w:rFonts w:eastAsia="Calibri"/>
          <w:szCs w:val="24"/>
          <w:lang w:val="sr-Cyrl-RS"/>
        </w:rPr>
        <w:t>09</w:t>
      </w:r>
      <w:bookmarkStart w:id="0" w:name="_GoBack"/>
      <w:bookmarkEnd w:id="0"/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8B09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CC1FCA"/>
    <w:rsid w:val="00D010DA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2016-07-26T10:06:00Z</cp:lastPrinted>
  <dcterms:created xsi:type="dcterms:W3CDTF">2015-12-24T13:08:00Z</dcterms:created>
  <dcterms:modified xsi:type="dcterms:W3CDTF">2018-07-11T11:42:00Z</dcterms:modified>
</cp:coreProperties>
</file>