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CF5A73" w:rsidRPr="00CF5A73" w:rsidRDefault="00CF5A73" w:rsidP="00CF5A73">
      <w:pPr>
        <w:pStyle w:val="NoSpacing"/>
      </w:pPr>
      <w:r>
        <w:t>-</w:t>
      </w:r>
      <w:r w:rsidRPr="00CF5A73">
        <w:t>Usluga servisiranja klima uređaja  za period od dvanaest meseci</w:t>
      </w:r>
    </w:p>
    <w:p w:rsidR="0016560D" w:rsidRPr="00CF5A73" w:rsidRDefault="00CF5A73" w:rsidP="00CF5A73">
      <w:pPr>
        <w:pStyle w:val="NoSpacing"/>
      </w:pPr>
      <w:r>
        <w:t>-</w:t>
      </w:r>
      <w:r w:rsidRPr="00CF5A73">
        <w:t>Usluge popravke i održavanja rashladnih grupa - 50730000</w:t>
      </w:r>
    </w:p>
    <w:p w:rsidR="00CF5A73" w:rsidRDefault="00CF5A73" w:rsidP="00B359B2">
      <w:pPr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6560D">
        <w:rPr>
          <w:szCs w:val="24"/>
          <w:lang w:val="sr-Latn-CS"/>
        </w:rPr>
        <w:t>11.04.2018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7E6CA1">
        <w:rPr>
          <w:szCs w:val="24"/>
          <w:lang w:val="sl-SI"/>
        </w:rPr>
        <w:t>1</w:t>
      </w:r>
      <w:r w:rsidR="00CF5A73">
        <w:rPr>
          <w:szCs w:val="24"/>
          <w:lang w:val="sl-SI"/>
        </w:rPr>
        <w:t>7</w:t>
      </w:r>
      <w:r w:rsidR="007E6CA1">
        <w:rPr>
          <w:szCs w:val="24"/>
          <w:lang w:val="sl-SI"/>
        </w:rPr>
        <w:t>.04.2018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16560D">
        <w:rPr>
          <w:b/>
          <w:szCs w:val="24"/>
          <w:lang w:val="sl-SI"/>
        </w:rPr>
        <w:t>3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CF5A73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16560D">
        <w:rPr>
          <w:b/>
          <w:szCs w:val="24"/>
          <w:lang w:val="sl-SI"/>
        </w:rPr>
        <w:t>3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CF5A73">
        <w:rPr>
          <w:b/>
          <w:szCs w:val="24"/>
          <w:lang w:val="sl-SI"/>
        </w:rPr>
        <w:t>1</w:t>
      </w:r>
      <w:bookmarkStart w:id="0" w:name="_GoBack"/>
      <w:bookmarkEnd w:id="0"/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16560D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BE0A40"/>
    <w:rsid w:val="00C60570"/>
    <w:rsid w:val="00CF5A73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</cp:revision>
  <cp:lastPrinted>2018-04-16T11:36:00Z</cp:lastPrinted>
  <dcterms:created xsi:type="dcterms:W3CDTF">2018-03-07T12:45:00Z</dcterms:created>
  <dcterms:modified xsi:type="dcterms:W3CDTF">2018-04-17T10:13:00Z</dcterms:modified>
</cp:coreProperties>
</file>