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B287A" w:rsidRDefault="003529F9" w:rsidP="003529F9">
      <w:pPr>
        <w:jc w:val="both"/>
        <w:rPr>
          <w:szCs w:val="24"/>
          <w:lang w:val="sl-SI"/>
        </w:rPr>
      </w:pPr>
      <w:r w:rsidRPr="00AB287A">
        <w:rPr>
          <w:szCs w:val="24"/>
        </w:rPr>
        <w:t xml:space="preserve">Broj: </w:t>
      </w:r>
      <w:r w:rsidRPr="00AB287A">
        <w:rPr>
          <w:szCs w:val="24"/>
          <w:lang w:val="sl-SI"/>
        </w:rPr>
        <w:t xml:space="preserve"> </w:t>
      </w:r>
      <w:r w:rsidR="00AB287A" w:rsidRPr="00AB287A">
        <w:rPr>
          <w:szCs w:val="24"/>
          <w:lang w:val="sl-SI"/>
        </w:rPr>
        <w:t>3874/10</w:t>
      </w:r>
    </w:p>
    <w:p w:rsidR="003529F9" w:rsidRPr="00AB287A" w:rsidRDefault="00AB287A" w:rsidP="00AB287A">
      <w:pPr>
        <w:ind w:left="1440" w:firstLine="720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Pr="00AB287A">
        <w:rPr>
          <w:szCs w:val="24"/>
          <w:lang w:val="sr-Latn-RS"/>
        </w:rPr>
        <w:t>0</w:t>
      </w:r>
      <w:r w:rsidR="00B75401">
        <w:rPr>
          <w:szCs w:val="24"/>
          <w:lang w:val="sr-Latn-RS"/>
        </w:rPr>
        <w:t>5</w:t>
      </w:r>
      <w:r w:rsidRPr="00AB287A">
        <w:rPr>
          <w:szCs w:val="24"/>
          <w:lang w:val="sr-Latn-RS"/>
        </w:rPr>
        <w:t>.01.2018</w:t>
      </w:r>
      <w:r w:rsidR="00272C77" w:rsidRPr="00AB287A">
        <w:rPr>
          <w:szCs w:val="24"/>
          <w:lang w:val="sr-Latn-RS"/>
        </w:rPr>
        <w:t>.</w:t>
      </w:r>
    </w:p>
    <w:p w:rsidR="003529F9" w:rsidRPr="00AB287A" w:rsidRDefault="003529F9" w:rsidP="003529F9">
      <w:pPr>
        <w:ind w:left="1416" w:firstLine="708"/>
        <w:rPr>
          <w:szCs w:val="24"/>
          <w:lang w:val="sr-Latn-CS"/>
        </w:rPr>
      </w:pP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 i dopuna konkursne dokumentacije za nabavku medicinskog i sanitetskog potrošnog materijala u  otvorenom postupku javne nabavke broj </w:t>
      </w:r>
      <w:r w:rsidR="00AB287A" w:rsidRPr="00AB287A">
        <w:rPr>
          <w:szCs w:val="24"/>
          <w:lang w:val="sr-Latn-CS"/>
        </w:rPr>
        <w:t>12</w:t>
      </w:r>
      <w:r w:rsidRPr="00AB287A">
        <w:rPr>
          <w:szCs w:val="24"/>
          <w:lang w:val="sr-Latn-CS"/>
        </w:rPr>
        <w:t>/201</w:t>
      </w:r>
      <w:r w:rsidR="00AB287A" w:rsidRPr="00AB287A">
        <w:rPr>
          <w:szCs w:val="24"/>
          <w:lang w:val="sr-Latn-CS"/>
        </w:rPr>
        <w:t>7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0A3B64">
        <w:rPr>
          <w:szCs w:val="24"/>
          <w:lang w:val="sr-Latn-CS"/>
        </w:rPr>
        <w:t>29.12.2017.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4D2480" w:rsidP="003529F9">
      <w:pPr>
        <w:jc w:val="both"/>
        <w:rPr>
          <w:szCs w:val="24"/>
          <w:lang w:val="sr-Latn-CS"/>
        </w:rPr>
      </w:pPr>
      <w:r>
        <w:rPr>
          <w:szCs w:val="24"/>
          <w:lang w:val="sr-Latn-CS"/>
        </w:rPr>
        <w:t>1.</w:t>
      </w:r>
      <w:r w:rsidR="003529F9" w:rsidRPr="00AB287A">
        <w:rPr>
          <w:szCs w:val="24"/>
          <w:lang w:val="sr-Latn-CS"/>
        </w:rPr>
        <w:t>U obrascu ponude i Obrascu strukture cene</w:t>
      </w:r>
      <w:r w:rsidR="00A355E5" w:rsidRPr="00AB287A">
        <w:rPr>
          <w:szCs w:val="24"/>
          <w:lang w:val="sr-Latn-CS"/>
        </w:rPr>
        <w:t xml:space="preserve">  menja se opis </w:t>
      </w:r>
      <w:r w:rsidR="00272C77" w:rsidRPr="00AB287A">
        <w:rPr>
          <w:szCs w:val="24"/>
          <w:lang w:val="sr-Latn-CS"/>
        </w:rPr>
        <w:t xml:space="preserve"> partije</w:t>
      </w:r>
      <w:r w:rsidR="00A355E5" w:rsidRPr="00AB287A">
        <w:rPr>
          <w:szCs w:val="24"/>
          <w:lang w:val="sr-Latn-CS"/>
        </w:rPr>
        <w:t xml:space="preserve"> </w:t>
      </w:r>
      <w:r w:rsidR="00272C77" w:rsidRPr="00AB287A">
        <w:rPr>
          <w:szCs w:val="24"/>
          <w:lang w:val="sr-Latn-CS"/>
        </w:rPr>
        <w:t>4</w:t>
      </w:r>
      <w:r w:rsidR="00AB287A" w:rsidRPr="00AB287A">
        <w:rPr>
          <w:szCs w:val="24"/>
          <w:lang w:val="sr-Latn-CS"/>
        </w:rPr>
        <w:t>3</w:t>
      </w:r>
      <w:r w:rsidR="003529F9" w:rsidRPr="00AB287A">
        <w:rPr>
          <w:szCs w:val="24"/>
          <w:lang w:val="sr-Latn-CS"/>
        </w:rPr>
        <w:t>:</w:t>
      </w:r>
    </w:p>
    <w:p w:rsidR="003529F9" w:rsidRDefault="00A355E5" w:rsidP="00D216F8">
      <w:pPr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U partiji </w:t>
      </w:r>
      <w:r w:rsidR="00272C77" w:rsidRPr="00AB287A">
        <w:rPr>
          <w:szCs w:val="24"/>
          <w:lang w:val="sr-Latn-CS"/>
        </w:rPr>
        <w:t>4</w:t>
      </w:r>
      <w:r w:rsidR="00AB287A" w:rsidRPr="00AB287A">
        <w:rPr>
          <w:szCs w:val="24"/>
          <w:lang w:val="sr-Latn-CS"/>
        </w:rPr>
        <w:t>3</w:t>
      </w:r>
      <w:r w:rsidR="00272C77" w:rsidRPr="00AB287A">
        <w:rPr>
          <w:szCs w:val="24"/>
          <w:lang w:val="sr-Latn-CS"/>
        </w:rPr>
        <w:t xml:space="preserve"> </w:t>
      </w:r>
      <w:r w:rsidR="00D216F8" w:rsidRPr="00AB287A">
        <w:rPr>
          <w:szCs w:val="24"/>
          <w:lang w:val="sr-Latn-CS"/>
        </w:rPr>
        <w:t>umesto „</w:t>
      </w:r>
      <w:r w:rsidR="00272C77" w:rsidRPr="00AB287A">
        <w:rPr>
          <w:szCs w:val="24"/>
        </w:rPr>
        <w:t>Trake za šećer (za aparat CONTOUR</w:t>
      </w:r>
      <w:r w:rsidR="00272C77" w:rsidRPr="00AB287A">
        <w:rPr>
          <w:szCs w:val="24"/>
          <w:lang w:val="sr-Latn-RS"/>
        </w:rPr>
        <w:t xml:space="preserve"> TS</w:t>
      </w:r>
      <w:r w:rsidR="00272C77" w:rsidRPr="00AB287A">
        <w:rPr>
          <w:szCs w:val="24"/>
        </w:rPr>
        <w:t>)</w:t>
      </w:r>
      <w:r w:rsidR="00D216F8" w:rsidRPr="00AB287A">
        <w:rPr>
          <w:szCs w:val="24"/>
        </w:rPr>
        <w:t xml:space="preserve">“, </w:t>
      </w:r>
      <w:r w:rsidR="003529F9" w:rsidRPr="00AB287A">
        <w:rPr>
          <w:szCs w:val="24"/>
          <w:lang w:val="sr-Latn-CS"/>
        </w:rPr>
        <w:t xml:space="preserve"> potrebno </w:t>
      </w:r>
      <w:r w:rsidR="00D216F8" w:rsidRPr="00AB287A">
        <w:rPr>
          <w:szCs w:val="24"/>
          <w:lang w:val="sr-Latn-CS"/>
        </w:rPr>
        <w:t xml:space="preserve">je </w:t>
      </w:r>
      <w:r w:rsidR="003529F9" w:rsidRPr="00AB287A">
        <w:rPr>
          <w:szCs w:val="24"/>
          <w:lang w:val="sr-Latn-CS"/>
        </w:rPr>
        <w:t xml:space="preserve">upisati </w:t>
      </w:r>
      <w:r w:rsidR="00272C77" w:rsidRPr="00AB287A">
        <w:rPr>
          <w:szCs w:val="24"/>
          <w:lang w:val="sr-Latn-CS"/>
        </w:rPr>
        <w:t>„</w:t>
      </w:r>
      <w:r w:rsidR="00272C77" w:rsidRPr="00AB287A">
        <w:rPr>
          <w:szCs w:val="24"/>
        </w:rPr>
        <w:t>Trake za šećer (za aparat CONTOUR</w:t>
      </w:r>
      <w:r w:rsidR="00F8765A">
        <w:rPr>
          <w:szCs w:val="24"/>
          <w:lang w:val="sr-Latn-RS"/>
        </w:rPr>
        <w:t xml:space="preserve"> PLUS</w:t>
      </w:r>
      <w:r w:rsidR="00272C77" w:rsidRPr="00AB287A">
        <w:rPr>
          <w:szCs w:val="24"/>
        </w:rPr>
        <w:t>)“</w:t>
      </w:r>
      <w:r w:rsidR="00272C77" w:rsidRPr="00AB287A">
        <w:rPr>
          <w:szCs w:val="24"/>
          <w:lang w:val="sr-Latn-RS"/>
        </w:rPr>
        <w:t>.</w:t>
      </w:r>
      <w:r w:rsidR="00272C77" w:rsidRPr="00AB287A">
        <w:rPr>
          <w:szCs w:val="24"/>
        </w:rPr>
        <w:t xml:space="preserve"> </w:t>
      </w:r>
      <w:r w:rsidR="00272C77" w:rsidRPr="00AB287A">
        <w:rPr>
          <w:szCs w:val="24"/>
          <w:lang w:val="sr-Latn-CS"/>
        </w:rPr>
        <w:t xml:space="preserve"> </w:t>
      </w:r>
    </w:p>
    <w:p w:rsidR="004D2480" w:rsidRDefault="004D2480" w:rsidP="00D216F8">
      <w:pPr>
        <w:jc w:val="both"/>
        <w:rPr>
          <w:szCs w:val="24"/>
          <w:lang w:val="sr-Latn-CS"/>
        </w:rPr>
      </w:pPr>
    </w:p>
    <w:p w:rsidR="004D2480" w:rsidRPr="00AB287A" w:rsidRDefault="004D2480" w:rsidP="004D2480">
      <w:pPr>
        <w:spacing w:line="480" w:lineRule="auto"/>
        <w:jc w:val="both"/>
        <w:rPr>
          <w:szCs w:val="24"/>
          <w:lang w:val="sr-Latn-CS"/>
        </w:rPr>
      </w:pPr>
      <w:r>
        <w:rPr>
          <w:szCs w:val="24"/>
          <w:lang w:val="sr-Latn-CS"/>
        </w:rPr>
        <w:t>2.Menja se „Predlog ugovora“ na sledeći način:</w:t>
      </w: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Pr="00475E28" w:rsidRDefault="00D216F8" w:rsidP="00D216F8">
      <w:pPr>
        <w:jc w:val="both"/>
        <w:rPr>
          <w:sz w:val="22"/>
          <w:szCs w:val="22"/>
          <w:lang w:val="sr-Latn-CS"/>
        </w:rPr>
        <w:sectPr w:rsidR="00D216F8" w:rsidRPr="00475E28" w:rsidSect="00746727">
          <w:pgSz w:w="11906" w:h="16838"/>
          <w:pgMar w:top="1134" w:right="1134" w:bottom="1134" w:left="1134" w:header="709" w:footer="709" w:gutter="0"/>
          <w:cols w:space="708"/>
        </w:sectPr>
      </w:pPr>
    </w:p>
    <w:p w:rsidR="00AB287A" w:rsidRPr="00AB287A" w:rsidRDefault="00AB287A" w:rsidP="00AB287A">
      <w:pPr>
        <w:tabs>
          <w:tab w:val="left" w:pos="8040"/>
        </w:tabs>
        <w:jc w:val="both"/>
        <w:rPr>
          <w:szCs w:val="24"/>
          <w:lang w:val="sl-SI" w:eastAsia="sr-Latn-CS"/>
        </w:rPr>
      </w:pPr>
      <w:r w:rsidRPr="00AB287A">
        <w:rPr>
          <w:szCs w:val="24"/>
          <w:lang w:val="sl-SI" w:eastAsia="sr-Latn-CS"/>
        </w:rPr>
        <w:lastRenderedPageBreak/>
        <w:tab/>
        <w:t>OBRAZAC 1</w:t>
      </w:r>
    </w:p>
    <w:p w:rsidR="00AB287A" w:rsidRPr="00AB287A" w:rsidRDefault="00AB287A" w:rsidP="00AB287A">
      <w:pPr>
        <w:jc w:val="both"/>
        <w:rPr>
          <w:sz w:val="20"/>
          <w:lang w:val="sl-SI" w:eastAsia="sr-Latn-CS"/>
        </w:rPr>
      </w:pPr>
    </w:p>
    <w:p w:rsidR="00AB287A" w:rsidRPr="00AB287A" w:rsidRDefault="00AB287A" w:rsidP="00AB287A">
      <w:pPr>
        <w:jc w:val="both"/>
        <w:rPr>
          <w:szCs w:val="24"/>
          <w:lang w:val="sl-SI" w:eastAsia="sr-Latn-CS"/>
        </w:rPr>
      </w:pPr>
      <w:r w:rsidRPr="00AB287A">
        <w:rPr>
          <w:szCs w:val="24"/>
          <w:lang w:val="sl-SI" w:eastAsia="sr-Latn-CS"/>
        </w:rPr>
        <w:t>-----------------------------------------------</w:t>
      </w:r>
    </w:p>
    <w:p w:rsidR="00AB287A" w:rsidRPr="00AB287A" w:rsidRDefault="00AB287A" w:rsidP="00AB287A">
      <w:pPr>
        <w:ind w:firstLine="708"/>
        <w:jc w:val="both"/>
        <w:rPr>
          <w:szCs w:val="24"/>
          <w:lang w:eastAsia="sr-Latn-CS"/>
        </w:rPr>
      </w:pPr>
      <w:r w:rsidRPr="00AB287A">
        <w:rPr>
          <w:szCs w:val="24"/>
          <w:lang w:eastAsia="sr-Latn-CS"/>
        </w:rPr>
        <w:t xml:space="preserve">  (Naziv ponuđača)</w:t>
      </w:r>
    </w:p>
    <w:p w:rsidR="00AB287A" w:rsidRPr="00AB287A" w:rsidRDefault="00AB287A" w:rsidP="00AB287A">
      <w:pPr>
        <w:jc w:val="both"/>
        <w:rPr>
          <w:szCs w:val="24"/>
          <w:lang w:eastAsia="sr-Latn-CS"/>
        </w:rPr>
      </w:pPr>
      <w:r w:rsidRPr="00AB287A">
        <w:rPr>
          <w:szCs w:val="24"/>
          <w:lang w:eastAsia="sr-Latn-CS"/>
        </w:rPr>
        <w:t>Br:__________________________</w:t>
      </w:r>
    </w:p>
    <w:p w:rsidR="00AB287A" w:rsidRPr="00AB287A" w:rsidRDefault="00AB287A" w:rsidP="00AB287A">
      <w:pPr>
        <w:jc w:val="both"/>
        <w:rPr>
          <w:szCs w:val="24"/>
          <w:lang w:eastAsia="sr-Latn-CS"/>
        </w:rPr>
      </w:pPr>
      <w:r w:rsidRPr="00AB287A">
        <w:rPr>
          <w:szCs w:val="24"/>
          <w:lang w:eastAsia="sr-Latn-CS"/>
        </w:rPr>
        <w:t>Datum:_______________________</w:t>
      </w:r>
    </w:p>
    <w:p w:rsidR="00AB287A" w:rsidRPr="00AB287A" w:rsidRDefault="00AB287A" w:rsidP="00AB287A">
      <w:pPr>
        <w:ind w:firstLine="720"/>
        <w:jc w:val="both"/>
        <w:rPr>
          <w:szCs w:val="24"/>
          <w:lang w:val="sl-SI" w:eastAsia="sr-Latn-CS"/>
        </w:rPr>
      </w:pPr>
      <w:r w:rsidRPr="00AB287A">
        <w:rPr>
          <w:szCs w:val="24"/>
          <w:lang w:val="sl-SI" w:eastAsia="sr-Latn-CS"/>
        </w:rPr>
        <w:t>(popunjava ponuđač)</w:t>
      </w:r>
    </w:p>
    <w:p w:rsidR="00AB287A" w:rsidRPr="00AB287A" w:rsidRDefault="00AB287A" w:rsidP="00AB287A">
      <w:pPr>
        <w:jc w:val="center"/>
        <w:rPr>
          <w:szCs w:val="24"/>
          <w:lang w:val="sl-SI" w:eastAsia="sr-Latn-CS"/>
        </w:rPr>
      </w:pPr>
    </w:p>
    <w:p w:rsidR="00AB287A" w:rsidRPr="00AB287A" w:rsidRDefault="00AB287A" w:rsidP="00AB287A">
      <w:pPr>
        <w:jc w:val="center"/>
        <w:rPr>
          <w:szCs w:val="24"/>
          <w:lang w:val="sl-SI" w:eastAsia="sr-Latn-CS"/>
        </w:rPr>
      </w:pPr>
      <w:r w:rsidRPr="00AB287A">
        <w:rPr>
          <w:szCs w:val="24"/>
          <w:lang w:val="sl-SI" w:eastAsia="sr-Latn-CS"/>
        </w:rPr>
        <w:t>Obrazac</w:t>
      </w:r>
    </w:p>
    <w:p w:rsidR="00AB287A" w:rsidRPr="00AB287A" w:rsidRDefault="00AB287A" w:rsidP="00AB287A">
      <w:pPr>
        <w:jc w:val="center"/>
        <w:rPr>
          <w:b/>
          <w:bCs/>
          <w:i/>
          <w:iCs/>
          <w:szCs w:val="24"/>
          <w:lang w:val="sl-SI" w:eastAsia="sr-Latn-CS"/>
        </w:rPr>
      </w:pPr>
      <w:r w:rsidRPr="00AB287A">
        <w:rPr>
          <w:b/>
          <w:bCs/>
          <w:i/>
          <w:iCs/>
          <w:szCs w:val="24"/>
          <w:lang w:val="sl-SI" w:eastAsia="sr-Latn-CS"/>
        </w:rPr>
        <w:t>P O N U D E</w:t>
      </w:r>
    </w:p>
    <w:p w:rsidR="00AB287A" w:rsidRPr="00AB287A" w:rsidRDefault="00AB287A" w:rsidP="00AB287A">
      <w:pPr>
        <w:jc w:val="center"/>
        <w:rPr>
          <w:b/>
          <w:bCs/>
          <w:szCs w:val="24"/>
          <w:lang w:val="sl-SI" w:eastAsia="sr-Latn-CS"/>
        </w:rPr>
      </w:pPr>
    </w:p>
    <w:p w:rsidR="00AB287A" w:rsidRPr="00AB287A" w:rsidRDefault="00AB287A" w:rsidP="00AB287A">
      <w:pPr>
        <w:tabs>
          <w:tab w:val="left" w:pos="3960"/>
        </w:tabs>
        <w:rPr>
          <w:b/>
          <w:bCs/>
          <w:sz w:val="28"/>
          <w:szCs w:val="28"/>
          <w:lang w:val="sr-Latn-CS" w:eastAsia="sr-Latn-CS"/>
        </w:rPr>
      </w:pPr>
      <w:r w:rsidRPr="00AB287A">
        <w:rPr>
          <w:sz w:val="28"/>
          <w:szCs w:val="28"/>
          <w:lang w:val="sl-SI" w:eastAsia="sr-Latn-CS"/>
        </w:rPr>
        <w:t xml:space="preserve"> </w:t>
      </w:r>
      <w:r w:rsidRPr="00AB287A">
        <w:rPr>
          <w:b/>
          <w:bCs/>
          <w:sz w:val="28"/>
          <w:szCs w:val="28"/>
          <w:lang w:val="sr-Latn-CS" w:eastAsia="sr-Latn-CS"/>
        </w:rPr>
        <w:t xml:space="preserve">PREDMET: </w:t>
      </w:r>
      <w:r w:rsidRPr="00AB287A">
        <w:rPr>
          <w:b/>
          <w:bCs/>
          <w:sz w:val="28"/>
          <w:szCs w:val="28"/>
          <w:lang w:eastAsia="sr-Latn-CS"/>
        </w:rPr>
        <w:t>javn</w:t>
      </w:r>
      <w:r w:rsidRPr="00AB287A">
        <w:rPr>
          <w:b/>
          <w:bCs/>
          <w:sz w:val="28"/>
          <w:szCs w:val="28"/>
          <w:lang w:val="sr-Latn-CS" w:eastAsia="sr-Latn-CS"/>
        </w:rPr>
        <w:t>a</w:t>
      </w:r>
      <w:r w:rsidRPr="00AB287A">
        <w:rPr>
          <w:b/>
          <w:bCs/>
          <w:sz w:val="28"/>
          <w:szCs w:val="28"/>
          <w:lang w:eastAsia="sr-Latn-CS"/>
        </w:rPr>
        <w:t xml:space="preserve"> nabavk</w:t>
      </w:r>
      <w:r w:rsidRPr="00AB287A">
        <w:rPr>
          <w:b/>
          <w:bCs/>
          <w:sz w:val="28"/>
          <w:szCs w:val="28"/>
          <w:lang w:val="sr-Latn-CS" w:eastAsia="sr-Latn-CS"/>
        </w:rPr>
        <w:t>a</w:t>
      </w:r>
      <w:r w:rsidRPr="00AB287A">
        <w:rPr>
          <w:b/>
          <w:bCs/>
          <w:spacing w:val="-9"/>
          <w:sz w:val="28"/>
          <w:szCs w:val="28"/>
          <w:lang w:eastAsia="sr-Latn-CS"/>
        </w:rPr>
        <w:t xml:space="preserve"> </w:t>
      </w:r>
      <w:r w:rsidRPr="00AB287A">
        <w:rPr>
          <w:b/>
          <w:bCs/>
          <w:spacing w:val="-9"/>
          <w:sz w:val="28"/>
          <w:szCs w:val="28"/>
          <w:lang w:val="sr-Latn-CS" w:eastAsia="sr-Latn-CS"/>
        </w:rPr>
        <w:t>medicinskog i sanitetskog potrošnog materijala</w:t>
      </w:r>
      <w:r w:rsidRPr="00AB287A">
        <w:rPr>
          <w:b/>
          <w:bCs/>
          <w:sz w:val="28"/>
          <w:szCs w:val="28"/>
          <w:lang w:val="sr-Latn-CS" w:eastAsia="sr-Latn-CS"/>
        </w:rPr>
        <w:t xml:space="preserve"> u otvorenom postupku br. 12/2017</w:t>
      </w:r>
    </w:p>
    <w:p w:rsidR="00AB287A" w:rsidRPr="00AB287A" w:rsidRDefault="00AB287A" w:rsidP="00AB287A">
      <w:pPr>
        <w:rPr>
          <w:b/>
          <w:bCs/>
          <w:szCs w:val="24"/>
          <w:lang w:val="sl-SI" w:eastAsia="sr-Latn-CS"/>
        </w:rPr>
      </w:pPr>
    </w:p>
    <w:p w:rsidR="00AB287A" w:rsidRPr="00AB287A" w:rsidRDefault="00AB287A" w:rsidP="00AB287A">
      <w:pPr>
        <w:ind w:left="2160" w:firstLine="720"/>
        <w:rPr>
          <w:b/>
          <w:bCs/>
          <w:szCs w:val="24"/>
          <w:lang w:val="sl-SI" w:eastAsia="sr-Latn-CS"/>
        </w:rPr>
      </w:pPr>
      <w:r w:rsidRPr="00AB287A">
        <w:rPr>
          <w:b/>
          <w:bCs/>
          <w:szCs w:val="24"/>
          <w:lang w:val="sl-SI" w:eastAsia="sr-Latn-CS"/>
        </w:rPr>
        <w:t>I PODACI O PONUĐAČU</w:t>
      </w:r>
    </w:p>
    <w:p w:rsidR="00AB287A" w:rsidRPr="00AB287A" w:rsidRDefault="00AB287A" w:rsidP="00AB287A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AB287A" w:rsidRPr="00AB287A" w:rsidTr="003719A6">
        <w:trPr>
          <w:trHeight w:val="615"/>
        </w:trPr>
        <w:tc>
          <w:tcPr>
            <w:tcW w:w="3225" w:type="dxa"/>
            <w:vAlign w:val="bottom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l-SI" w:eastAsia="sr-Latn-CS"/>
              </w:rPr>
            </w:pPr>
            <w:r w:rsidRPr="00AB287A">
              <w:rPr>
                <w:b/>
                <w:bCs/>
                <w:szCs w:val="24"/>
                <w:lang w:val="sl-SI" w:eastAsia="sr-Latn-CS"/>
              </w:rPr>
              <w:t>PONUĐAČ</w:t>
            </w:r>
          </w:p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l-SI" w:eastAsia="sr-Latn-CS"/>
              </w:rPr>
              <w:t>(Poslovno ime ili skraćeni naziv iz odgovarajućeg registra)</w:t>
            </w:r>
            <w:r w:rsidRPr="00AB287A">
              <w:rPr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AB287A" w:rsidRPr="00AB287A" w:rsidRDefault="00AB287A" w:rsidP="00AB287A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AB287A" w:rsidRPr="00AB287A" w:rsidTr="003719A6">
        <w:trPr>
          <w:trHeight w:val="339"/>
        </w:trPr>
        <w:tc>
          <w:tcPr>
            <w:tcW w:w="3168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3168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3168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AB287A" w:rsidRPr="00AB287A" w:rsidTr="003719A6">
        <w:tc>
          <w:tcPr>
            <w:tcW w:w="3168" w:type="dxa"/>
          </w:tcPr>
          <w:p w:rsidR="00AB287A" w:rsidRPr="00AB287A" w:rsidRDefault="00AB287A" w:rsidP="00AB287A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AB287A" w:rsidRPr="00AB287A" w:rsidTr="003719A6">
        <w:trPr>
          <w:trHeight w:val="50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23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45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25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19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AB287A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AB287A" w:rsidRPr="00AB287A" w:rsidTr="003719A6">
        <w:trPr>
          <w:trHeight w:val="54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4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2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c>
          <w:tcPr>
            <w:tcW w:w="3168" w:type="dxa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b/>
          <w:bCs/>
          <w:szCs w:val="24"/>
          <w:lang w:val="sl-SI" w:eastAsia="sr-Latn-CS"/>
        </w:rPr>
      </w:pPr>
    </w:p>
    <w:p w:rsidR="00AB287A" w:rsidRPr="00AB287A" w:rsidRDefault="00AB287A" w:rsidP="00AB287A">
      <w:pPr>
        <w:rPr>
          <w:b/>
          <w:bCs/>
          <w:szCs w:val="24"/>
          <w:lang w:val="sl-SI" w:eastAsia="sr-Latn-CS"/>
        </w:rPr>
      </w:pPr>
      <w:r w:rsidRPr="00AB287A">
        <w:rPr>
          <w:b/>
          <w:bCs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AB287A" w:rsidRPr="00AB287A" w:rsidRDefault="00AB287A" w:rsidP="00AB287A">
      <w:pPr>
        <w:rPr>
          <w:szCs w:val="24"/>
          <w:lang w:val="sl-SI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t xml:space="preserve">1. Samostalno 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t>2. Sa podizvođačem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t xml:space="preserve"> ______________________________________ 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lastRenderedPageBreak/>
        <w:t xml:space="preserve">______________________________________ 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t>(upisati osnovne podatke o podizvođaču)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t xml:space="preserve"> 3. Kao zajedničku ponudu 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t xml:space="preserve">______________________________________ 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t xml:space="preserve">______________________________________ </w:t>
      </w:r>
    </w:p>
    <w:p w:rsidR="00AB287A" w:rsidRPr="00AB287A" w:rsidRDefault="00AB287A" w:rsidP="00AB287A">
      <w:pPr>
        <w:rPr>
          <w:szCs w:val="24"/>
          <w:lang w:val="sl-SI" w:eastAsia="sr-Latn-CS"/>
        </w:rPr>
      </w:pPr>
      <w:r w:rsidRPr="00AB287A">
        <w:rPr>
          <w:szCs w:val="24"/>
          <w:lang w:eastAsia="sr-Latn-CS"/>
        </w:rPr>
        <w:t>(upisati osnovne podatke o zajedničkim ponuđačima)</w:t>
      </w:r>
      <w:r w:rsidRPr="00AB287A">
        <w:rPr>
          <w:szCs w:val="24"/>
          <w:lang w:val="sl-SI" w:eastAsia="sr-Latn-CS"/>
        </w:rPr>
        <w:t xml:space="preserve"> </w:t>
      </w:r>
    </w:p>
    <w:p w:rsidR="00AB287A" w:rsidRPr="00AB287A" w:rsidRDefault="00AB287A" w:rsidP="00AB287A">
      <w:pPr>
        <w:rPr>
          <w:szCs w:val="24"/>
          <w:lang w:val="sl-SI" w:eastAsia="sr-Latn-CS"/>
        </w:rPr>
      </w:pPr>
    </w:p>
    <w:p w:rsidR="00AB287A" w:rsidRPr="00AB287A" w:rsidRDefault="00AB287A" w:rsidP="00AB287A">
      <w:pPr>
        <w:rPr>
          <w:b/>
          <w:bCs/>
          <w:szCs w:val="24"/>
          <w:lang w:val="sl-SI" w:eastAsia="sr-Latn-CS"/>
        </w:rPr>
      </w:pPr>
      <w:r w:rsidRPr="00AB287A">
        <w:rPr>
          <w:b/>
          <w:bCs/>
          <w:szCs w:val="24"/>
          <w:lang w:val="sl-SI" w:eastAsia="sr-Latn-CS"/>
        </w:rPr>
        <w:t xml:space="preserve">III ROK VAŽENJA PONUDE IZRAŽEN U BROJU DANA OD DANA OTVARANJA PONUDE JE______DANA (ne može biti kraći od 120 dana) </w:t>
      </w:r>
    </w:p>
    <w:p w:rsidR="00AB287A" w:rsidRPr="00AB287A" w:rsidRDefault="00AB287A" w:rsidP="00AB287A">
      <w:pPr>
        <w:rPr>
          <w:b/>
          <w:bCs/>
          <w:szCs w:val="24"/>
          <w:lang w:val="sl-SI" w:eastAsia="sr-Latn-CS"/>
        </w:rPr>
      </w:pPr>
    </w:p>
    <w:p w:rsidR="00AB287A" w:rsidRPr="00AB287A" w:rsidRDefault="00AB287A" w:rsidP="00AB287A">
      <w:pPr>
        <w:jc w:val="center"/>
        <w:rPr>
          <w:b/>
          <w:bCs/>
          <w:szCs w:val="24"/>
          <w:lang w:val="sr-Latn-CS" w:eastAsia="sr-Latn-CS"/>
        </w:rPr>
      </w:pPr>
    </w:p>
    <w:p w:rsidR="00AB287A" w:rsidRPr="00AB287A" w:rsidRDefault="00AB287A" w:rsidP="00AB287A">
      <w:pPr>
        <w:ind w:left="2160"/>
        <w:rPr>
          <w:b/>
          <w:bCs/>
          <w:szCs w:val="24"/>
          <w:lang w:val="sr-Latn-CS" w:eastAsia="sr-Latn-CS"/>
        </w:rPr>
      </w:pPr>
      <w:r w:rsidRPr="00AB287A">
        <w:rPr>
          <w:b/>
          <w:bCs/>
          <w:szCs w:val="24"/>
          <w:lang w:val="sr-Latn-CS" w:eastAsia="sr-Latn-CS"/>
        </w:rPr>
        <w:t xml:space="preserve">      IV   PODACI O PODIZVOĐAČU</w:t>
      </w:r>
    </w:p>
    <w:p w:rsidR="00AB287A" w:rsidRPr="00AB287A" w:rsidRDefault="00AB287A" w:rsidP="00AB287A">
      <w:pPr>
        <w:jc w:val="center"/>
        <w:rPr>
          <w:b/>
          <w:bCs/>
          <w:szCs w:val="24"/>
          <w:lang w:val="sr-Latn-CS" w:eastAsia="sr-Latn-CS"/>
        </w:rPr>
      </w:pPr>
    </w:p>
    <w:p w:rsidR="00AB287A" w:rsidRPr="00AB287A" w:rsidRDefault="00AB287A" w:rsidP="00AB287A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AB287A" w:rsidRPr="00AB287A" w:rsidTr="003719A6">
        <w:trPr>
          <w:trHeight w:val="328"/>
        </w:trPr>
        <w:tc>
          <w:tcPr>
            <w:tcW w:w="3225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 w:val="22"/>
                <w:szCs w:val="22"/>
                <w:lang w:eastAsia="sr-Latn-CS"/>
              </w:rPr>
              <w:t>Poslovno ime podizvođača/podisporučio</w:t>
            </w:r>
            <w:r w:rsidRPr="00AB287A">
              <w:rPr>
                <w:b/>
                <w:bCs/>
                <w:sz w:val="22"/>
                <w:szCs w:val="22"/>
                <w:lang w:val="sr-Latn-CS" w:eastAsia="sr-Latn-CS"/>
              </w:rPr>
              <w:t>c</w:t>
            </w:r>
            <w:r w:rsidRPr="00AB287A">
              <w:rPr>
                <w:b/>
                <w:bCs/>
                <w:sz w:val="22"/>
                <w:szCs w:val="22"/>
                <w:lang w:eastAsia="sr-Latn-CS"/>
              </w:rPr>
              <w:t>a</w:t>
            </w:r>
          </w:p>
        </w:tc>
        <w:tc>
          <w:tcPr>
            <w:tcW w:w="6603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AB287A" w:rsidRPr="00AB287A" w:rsidRDefault="00AB287A" w:rsidP="00AB287A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AB287A" w:rsidRPr="00AB287A" w:rsidTr="003719A6">
        <w:trPr>
          <w:trHeight w:val="339"/>
        </w:trPr>
        <w:tc>
          <w:tcPr>
            <w:tcW w:w="3168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B287A">
              <w:rPr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AB287A" w:rsidRPr="00AB287A" w:rsidTr="003719A6">
        <w:trPr>
          <w:trHeight w:val="339"/>
        </w:trPr>
        <w:tc>
          <w:tcPr>
            <w:tcW w:w="3168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3168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AB287A" w:rsidRPr="00AB287A" w:rsidTr="003719A6">
        <w:tc>
          <w:tcPr>
            <w:tcW w:w="3168" w:type="dxa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AB287A" w:rsidRPr="00AB287A" w:rsidRDefault="00AB287A" w:rsidP="00AB287A">
            <w:pPr>
              <w:ind w:right="1224"/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AB287A" w:rsidRPr="00AB287A" w:rsidTr="003719A6">
        <w:trPr>
          <w:trHeight w:val="50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23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45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25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19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AB287A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AB287A" w:rsidRPr="00AB287A" w:rsidTr="003719A6">
        <w:trPr>
          <w:trHeight w:val="54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4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52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c>
          <w:tcPr>
            <w:tcW w:w="3168" w:type="dxa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AB287A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1127"/>
        </w:trPr>
        <w:tc>
          <w:tcPr>
            <w:tcW w:w="3168" w:type="dxa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Procenat u</w:t>
            </w:r>
            <w:r w:rsidRPr="00AB287A">
              <w:rPr>
                <w:b/>
                <w:bCs/>
                <w:szCs w:val="24"/>
                <w:lang w:val="sr-Latn-CS" w:eastAsia="sr-Latn-CS"/>
              </w:rPr>
              <w:t>kupne vrednosti nabavke koji će se poveriti</w:t>
            </w:r>
            <w:r w:rsidRPr="00AB287A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podizvođač</w:t>
            </w:r>
            <w:r w:rsidRPr="00AB287A">
              <w:rPr>
                <w:b/>
                <w:bCs/>
                <w:szCs w:val="24"/>
                <w:lang w:val="sr-Latn-CS" w:eastAsia="sr-Latn-CS"/>
              </w:rPr>
              <w:t>u</w:t>
            </w:r>
            <w:r w:rsidRPr="00AB287A">
              <w:rPr>
                <w:b/>
                <w:bCs/>
                <w:szCs w:val="24"/>
                <w:lang w:eastAsia="sr-Latn-CS"/>
              </w:rPr>
              <w:t>/podisporučioc</w:t>
            </w:r>
            <w:r w:rsidRPr="00AB287A">
              <w:rPr>
                <w:b/>
                <w:bCs/>
                <w:szCs w:val="24"/>
                <w:lang w:val="sr-Latn-CS" w:eastAsia="sr-Latn-CS"/>
              </w:rPr>
              <w:t>u</w:t>
            </w:r>
            <w:r w:rsidRPr="00AB287A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u predmetnoj javnoj nabavci</w:t>
            </w: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 </w:t>
            </w:r>
          </w:p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AB287A" w:rsidRPr="00AB287A" w:rsidTr="003719A6">
        <w:tc>
          <w:tcPr>
            <w:tcW w:w="3168" w:type="dxa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Deo predmeta nabavke koji se</w:t>
            </w: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 </w:t>
            </w:r>
            <w:r w:rsidRPr="00AB287A">
              <w:rPr>
                <w:b/>
                <w:bCs/>
                <w:szCs w:val="24"/>
                <w:lang w:eastAsia="sr-Latn-CS"/>
              </w:rPr>
              <w:t xml:space="preserve">vrši preko </w:t>
            </w:r>
          </w:p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AB287A" w:rsidRPr="00AB287A" w:rsidRDefault="00AB287A" w:rsidP="00AB287A">
      <w:pPr>
        <w:jc w:val="both"/>
        <w:rPr>
          <w:szCs w:val="24"/>
          <w:lang w:val="sr-Latn-CS" w:eastAsia="sr-Latn-CS"/>
        </w:rPr>
      </w:pPr>
    </w:p>
    <w:p w:rsidR="00AB287A" w:rsidRPr="00AB287A" w:rsidRDefault="00AB287A" w:rsidP="00AB287A">
      <w:pPr>
        <w:jc w:val="both"/>
        <w:rPr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 xml:space="preserve">NAPOMENE: </w:t>
      </w:r>
    </w:p>
    <w:p w:rsidR="00AB287A" w:rsidRPr="00AB287A" w:rsidRDefault="00AB287A" w:rsidP="00AB287A">
      <w:pPr>
        <w:jc w:val="both"/>
        <w:rPr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lastRenderedPageBreak/>
        <w:t xml:space="preserve">- Ukoliko će izvršenje nabavke delimično biti povereno većem broju podizvođača/ podisporučioca, obrazac kopirati u dovoljnom broju primeraka. </w:t>
      </w:r>
    </w:p>
    <w:p w:rsidR="00AB287A" w:rsidRPr="00AB287A" w:rsidRDefault="00AB287A" w:rsidP="00AB287A">
      <w:pPr>
        <w:jc w:val="both"/>
        <w:rPr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AB287A" w:rsidRPr="00AB287A" w:rsidRDefault="00AB287A" w:rsidP="00AB287A">
      <w:pPr>
        <w:jc w:val="both"/>
        <w:rPr>
          <w:b/>
          <w:bCs/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</w:p>
    <w:p w:rsidR="00AB287A" w:rsidRPr="00AB287A" w:rsidRDefault="00AB287A" w:rsidP="00AB287A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 xml:space="preserve">                                                                </w:t>
      </w:r>
      <w:r w:rsidRPr="00AB287A">
        <w:rPr>
          <w:b/>
          <w:bCs/>
          <w:szCs w:val="24"/>
          <w:lang w:val="sl-SI" w:eastAsia="sr-Latn-CS"/>
        </w:rPr>
        <w:t>MP</w:t>
      </w:r>
      <w:r w:rsidRPr="00AB287A">
        <w:rPr>
          <w:b/>
          <w:bCs/>
          <w:szCs w:val="24"/>
          <w:lang w:val="sl-SI" w:eastAsia="sr-Latn-CS"/>
        </w:rPr>
        <w:tab/>
      </w:r>
      <w:r w:rsidRPr="00AB287A">
        <w:rPr>
          <w:szCs w:val="24"/>
          <w:lang w:eastAsia="sr-Latn-CS"/>
        </w:rPr>
        <w:t>______________________</w:t>
      </w:r>
    </w:p>
    <w:p w:rsidR="00AB287A" w:rsidRPr="00AB287A" w:rsidRDefault="00AB287A" w:rsidP="00AB287A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AB287A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AB287A">
        <w:rPr>
          <w:szCs w:val="24"/>
          <w:lang w:eastAsia="sr-Latn-CS"/>
        </w:rPr>
        <w:t>(pečat i potpis ovlašćenog lica</w:t>
      </w:r>
      <w:r w:rsidRPr="00AB287A">
        <w:rPr>
          <w:szCs w:val="24"/>
          <w:lang w:val="sr-Latn-CS" w:eastAsia="sr-Latn-CS"/>
        </w:rPr>
        <w:t xml:space="preserve"> ponuđača</w:t>
      </w:r>
      <w:r w:rsidRPr="00AB287A">
        <w:rPr>
          <w:szCs w:val="24"/>
          <w:lang w:eastAsia="sr-Latn-CS"/>
        </w:rPr>
        <w:t>)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ind w:left="1440"/>
        <w:rPr>
          <w:b/>
          <w:bCs/>
          <w:szCs w:val="24"/>
          <w:lang w:val="sr-Latn-CS" w:eastAsia="sr-Latn-CS"/>
        </w:rPr>
      </w:pPr>
      <w:r w:rsidRPr="00AB287A">
        <w:rPr>
          <w:b/>
          <w:bCs/>
          <w:szCs w:val="24"/>
          <w:lang w:val="sr-Latn-CS" w:eastAsia="sr-Latn-CS"/>
        </w:rPr>
        <w:t xml:space="preserve">       V      PODACI O ČLANU GRUPE PONUĐAČA</w:t>
      </w:r>
    </w:p>
    <w:p w:rsidR="00AB287A" w:rsidRPr="00AB287A" w:rsidRDefault="00AB287A" w:rsidP="00AB287A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AB287A" w:rsidRPr="00AB287A" w:rsidTr="003719A6">
        <w:trPr>
          <w:trHeight w:val="664"/>
        </w:trPr>
        <w:tc>
          <w:tcPr>
            <w:tcW w:w="3225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 xml:space="preserve">Poslovno ime </w:t>
            </w: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člana </w:t>
            </w:r>
          </w:p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AB287A" w:rsidRPr="00AB287A" w:rsidRDefault="00AB287A" w:rsidP="00AB287A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AB287A" w:rsidRPr="00AB287A" w:rsidTr="003719A6">
        <w:trPr>
          <w:trHeight w:val="339"/>
        </w:trPr>
        <w:tc>
          <w:tcPr>
            <w:tcW w:w="3168" w:type="dxa"/>
            <w:vMerge w:val="restart"/>
            <w:vAlign w:val="center"/>
          </w:tcPr>
          <w:p w:rsidR="00AB287A" w:rsidRPr="00AB287A" w:rsidRDefault="00AB287A" w:rsidP="00AB287A">
            <w:pPr>
              <w:rPr>
                <w:b/>
                <w:bCs/>
                <w:sz w:val="20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3168" w:type="dxa"/>
            <w:vMerge/>
            <w:vAlign w:val="center"/>
          </w:tcPr>
          <w:p w:rsidR="00AB287A" w:rsidRPr="00AB287A" w:rsidRDefault="00AB287A" w:rsidP="00AB287A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3168" w:type="dxa"/>
            <w:vMerge/>
            <w:vAlign w:val="center"/>
          </w:tcPr>
          <w:p w:rsidR="00AB287A" w:rsidRPr="00AB287A" w:rsidRDefault="00AB287A" w:rsidP="00AB287A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AB287A" w:rsidRPr="00AB287A" w:rsidRDefault="00AB287A" w:rsidP="00AB287A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  </w:t>
            </w:r>
            <w:r w:rsidRPr="00AB287A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AB287A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AB287A" w:rsidRPr="00AB287A" w:rsidTr="003719A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AB287A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AB287A" w:rsidRPr="00AB287A" w:rsidRDefault="00AB287A" w:rsidP="00AB287A">
            <w:pPr>
              <w:rPr>
                <w:b/>
                <w:bCs/>
                <w:szCs w:val="24"/>
                <w:lang w:eastAsia="sr-Latn-CS"/>
              </w:rPr>
            </w:pPr>
            <w:r w:rsidRPr="00AB287A">
              <w:rPr>
                <w:b/>
                <w:bCs/>
                <w:szCs w:val="24"/>
                <w:lang w:eastAsia="sr-Latn-CS"/>
              </w:rPr>
              <w:t>podisporučioca</w:t>
            </w:r>
          </w:p>
        </w:tc>
        <w:tc>
          <w:tcPr>
            <w:tcW w:w="6660" w:type="dxa"/>
            <w:gridSpan w:val="2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 xml:space="preserve">  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 xml:space="preserve"> </w:t>
      </w:r>
      <w:r w:rsidRPr="00AB287A">
        <w:rPr>
          <w:szCs w:val="24"/>
          <w:lang w:eastAsia="sr-Latn-CS"/>
        </w:rPr>
        <w:t>NAPOMENA: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eastAsia="sr-Latn-CS"/>
        </w:rPr>
        <w:t xml:space="preserve"> - Obrazac kopirati ukoliko ponudu dostavlja veći broj članova grupe. 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 xml:space="preserve"> </w:t>
      </w:r>
      <w:r w:rsidRPr="00AB287A">
        <w:rPr>
          <w:szCs w:val="24"/>
          <w:lang w:eastAsia="sr-Latn-CS"/>
        </w:rPr>
        <w:t>- Ukoliko ponudu ne podnosi grupa ponuđača, ovaj obrazac ne treba popunjavati.</w:t>
      </w:r>
      <w:r w:rsidRPr="00AB287A">
        <w:rPr>
          <w:szCs w:val="24"/>
          <w:lang w:val="sr-Latn-CS" w:eastAsia="sr-Latn-CS"/>
        </w:rPr>
        <w:t xml:space="preserve">     </w:t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  <w:t xml:space="preserve">                                                                </w:t>
      </w:r>
    </w:p>
    <w:p w:rsidR="00AB287A" w:rsidRPr="00AB287A" w:rsidRDefault="00AB287A" w:rsidP="00AB287A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 xml:space="preserve">                                                                </w:t>
      </w:r>
      <w:r w:rsidRPr="00AB287A">
        <w:rPr>
          <w:b/>
          <w:bCs/>
          <w:szCs w:val="24"/>
          <w:lang w:val="sl-SI" w:eastAsia="sr-Latn-CS"/>
        </w:rPr>
        <w:t>MP</w:t>
      </w:r>
      <w:r w:rsidRPr="00AB287A">
        <w:rPr>
          <w:b/>
          <w:bCs/>
          <w:szCs w:val="24"/>
          <w:lang w:val="sl-SI" w:eastAsia="sr-Latn-CS"/>
        </w:rPr>
        <w:tab/>
      </w:r>
      <w:r w:rsidRPr="00AB287A">
        <w:rPr>
          <w:szCs w:val="24"/>
          <w:lang w:eastAsia="sr-Latn-CS"/>
        </w:rPr>
        <w:t>______________________</w:t>
      </w:r>
    </w:p>
    <w:p w:rsidR="00AB287A" w:rsidRPr="00AB287A" w:rsidRDefault="00AB287A" w:rsidP="00AB287A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AB287A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AB287A">
        <w:rPr>
          <w:szCs w:val="24"/>
          <w:lang w:eastAsia="sr-Latn-CS"/>
        </w:rPr>
        <w:t>(pečat i potpis ovlašćenog lica</w:t>
      </w:r>
      <w:r w:rsidRPr="00AB287A">
        <w:rPr>
          <w:szCs w:val="24"/>
          <w:lang w:val="sr-Latn-CS" w:eastAsia="sr-Latn-CS"/>
        </w:rPr>
        <w:t xml:space="preserve"> ponuđača</w:t>
      </w:r>
      <w:r w:rsidRPr="00AB287A">
        <w:rPr>
          <w:szCs w:val="24"/>
          <w:lang w:eastAsia="sr-Latn-CS"/>
        </w:rPr>
        <w:t>)</w:t>
      </w:r>
    </w:p>
    <w:p w:rsidR="00AB287A" w:rsidRPr="00AB287A" w:rsidRDefault="00AB287A" w:rsidP="00AB287A">
      <w:pPr>
        <w:tabs>
          <w:tab w:val="left" w:pos="8640"/>
        </w:tabs>
        <w:rPr>
          <w:b/>
          <w:bCs/>
          <w:szCs w:val="24"/>
          <w:lang w:val="sr-Latn-CS" w:eastAsia="sr-Latn-CS"/>
        </w:rPr>
        <w:sectPr w:rsidR="00AB287A" w:rsidRPr="00AB287A" w:rsidSect="003719A6">
          <w:pgSz w:w="11906" w:h="16838"/>
          <w:pgMar w:top="1134" w:right="1134" w:bottom="1134" w:left="1134" w:header="709" w:footer="709" w:gutter="0"/>
          <w:cols w:space="708"/>
        </w:sectPr>
      </w:pPr>
    </w:p>
    <w:p w:rsidR="00AB287A" w:rsidRPr="00AB287A" w:rsidRDefault="00AB287A" w:rsidP="00AB287A">
      <w:pPr>
        <w:tabs>
          <w:tab w:val="left" w:pos="8640"/>
        </w:tabs>
        <w:rPr>
          <w:b/>
          <w:bCs/>
          <w:szCs w:val="24"/>
          <w:lang w:val="sl-SI" w:eastAsia="sr-Latn-CS"/>
        </w:rPr>
      </w:pPr>
      <w:r w:rsidRPr="00AB287A">
        <w:rPr>
          <w:b/>
          <w:bCs/>
          <w:szCs w:val="24"/>
          <w:lang w:val="sl-SI" w:eastAsia="sr-Latn-CS"/>
        </w:rPr>
        <w:lastRenderedPageBreak/>
        <w:t>VI OBRAZAC PONUDE POPUNITI, OVERITI PEČATOM I POTPISATI, ČIME SE POTVRĐUJE DA SU TAČNI PODACI KOJI SU U ISTOM NAVEDENI</w:t>
      </w:r>
    </w:p>
    <w:p w:rsidR="00AB287A" w:rsidRPr="00AB287A" w:rsidRDefault="00AB287A" w:rsidP="00AB287A">
      <w:pPr>
        <w:rPr>
          <w:szCs w:val="24"/>
          <w:lang w:val="sl-SI" w:eastAsia="sr-Latn-CS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1080"/>
        <w:gridCol w:w="180"/>
        <w:gridCol w:w="2160"/>
        <w:gridCol w:w="106"/>
        <w:gridCol w:w="74"/>
        <w:gridCol w:w="1620"/>
        <w:gridCol w:w="1620"/>
        <w:gridCol w:w="2091"/>
        <w:gridCol w:w="2409"/>
        <w:gridCol w:w="2977"/>
      </w:tblGrid>
      <w:tr w:rsidR="00AB287A" w:rsidRPr="00AB287A" w:rsidTr="003719A6">
        <w:trPr>
          <w:trHeight w:val="110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Redni broj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Vrsta materijala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AB287A">
              <w:rPr>
                <w:b/>
                <w:bCs/>
                <w:sz w:val="22"/>
                <w:szCs w:val="22"/>
                <w:lang w:val="en-US"/>
              </w:rPr>
              <w:t>Jedinica mere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AB287A">
              <w:rPr>
                <w:b/>
                <w:bCs/>
                <w:sz w:val="22"/>
                <w:szCs w:val="22"/>
                <w:lang w:val="en-US"/>
              </w:rPr>
              <w:t>Tražena količina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AB287A">
              <w:rPr>
                <w:b/>
                <w:bCs/>
                <w:sz w:val="22"/>
                <w:szCs w:val="22"/>
                <w:lang w:val="en-US"/>
              </w:rPr>
              <w:t>Proizvođač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AB287A">
              <w:rPr>
                <w:b/>
                <w:bCs/>
                <w:sz w:val="22"/>
                <w:szCs w:val="22"/>
                <w:lang w:val="en-US"/>
              </w:rPr>
              <w:t>Jedinična cena</w:t>
            </w:r>
            <w:r w:rsidRPr="00AB287A">
              <w:rPr>
                <w:b/>
                <w:bCs/>
                <w:sz w:val="22"/>
                <w:szCs w:val="22"/>
                <w:lang w:eastAsia="sr-Latn-CS"/>
              </w:rPr>
              <w:t xml:space="preserve"> u dinarima bez PDV-a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 xml:space="preserve">Ukupna vrednost </w:t>
            </w:r>
            <w:r w:rsidRPr="00AB287A">
              <w:rPr>
                <w:b/>
                <w:bCs/>
                <w:sz w:val="22"/>
                <w:szCs w:val="22"/>
                <w:lang w:eastAsia="sr-Latn-CS"/>
              </w:rPr>
              <w:t>u dinarima bez PDV-a</w:t>
            </w: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Igle 1,2*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50.000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Igle 0,8*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50.000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Igle 0, 6*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Igle 0,45*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5.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Igle 0.3*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700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Špric 1 ml* bez igle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 UKUPNO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</w:t>
            </w:r>
          </w:p>
        </w:tc>
      </w:tr>
      <w:tr w:rsidR="00AB287A" w:rsidRPr="00AB287A" w:rsidTr="003719A6">
        <w:trPr>
          <w:trHeight w:val="9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Špric 2 ml* bez igle (graduisan podeocima 0.1 i to do 3ml)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130.000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5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Špric 5 ml* bez igle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47.000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40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</w:t>
            </w:r>
          </w:p>
        </w:tc>
      </w:tr>
      <w:tr w:rsidR="00AB287A" w:rsidRPr="00AB287A" w:rsidTr="003719A6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2"/>
                <w:lang w:val="en-US"/>
              </w:rPr>
            </w:pPr>
            <w:r w:rsidRPr="00AB287A">
              <w:rPr>
                <w:sz w:val="22"/>
                <w:szCs w:val="22"/>
                <w:lang w:val="en-US"/>
              </w:rPr>
              <w:t xml:space="preserve">Špric 10 ml* bez igle LUER LOCK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60.000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2"/>
                <w:lang w:val="en-US"/>
              </w:rPr>
            </w:pPr>
            <w:r w:rsidRPr="00AB287A">
              <w:rPr>
                <w:sz w:val="22"/>
                <w:szCs w:val="22"/>
                <w:lang w:val="en-US"/>
              </w:rPr>
              <w:t xml:space="preserve">Špric 20 ml* bez igle LUER LOCK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78.000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6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2"/>
                <w:lang w:val="en-US"/>
              </w:rPr>
            </w:pPr>
            <w:r w:rsidRPr="00AB287A">
              <w:rPr>
                <w:sz w:val="22"/>
                <w:szCs w:val="22"/>
                <w:lang w:val="en-US"/>
              </w:rPr>
              <w:t xml:space="preserve">Špric 50 ml* bez igle (LUER LOCK)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17.000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</w:t>
            </w:r>
            <w:r w:rsidRPr="00AB287A">
              <w:rPr>
                <w:szCs w:val="24"/>
                <w:lang w:val="en-US"/>
              </w:rPr>
              <w:t> </w:t>
            </w:r>
          </w:p>
        </w:tc>
      </w:tr>
      <w:tr w:rsidR="00AB287A" w:rsidRPr="00AB287A" w:rsidTr="003719A6">
        <w:trPr>
          <w:trHeight w:val="6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de-DE"/>
              </w:rPr>
            </w:pPr>
            <w:r w:rsidRPr="00AB287A">
              <w:rPr>
                <w:szCs w:val="24"/>
                <w:lang w:val="de-DE"/>
              </w:rPr>
              <w:t xml:space="preserve">Bebi sistem 25G* (igla 0,5x15mm)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6</w:t>
            </w:r>
            <w:r w:rsidRPr="00AB287A">
              <w:rPr>
                <w:szCs w:val="24"/>
                <w:lang w:val="en-US"/>
              </w:rPr>
              <w:t>  </w:t>
            </w:r>
          </w:p>
        </w:tc>
      </w:tr>
      <w:tr w:rsidR="00AB287A" w:rsidRPr="00AB287A" w:rsidTr="003719A6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Infuzioni sistem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13.000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7</w:t>
            </w:r>
            <w:r w:rsidRPr="00AB287A">
              <w:rPr>
                <w:szCs w:val="24"/>
                <w:lang w:val="en-US"/>
              </w:rPr>
              <w:t> </w:t>
            </w:r>
          </w:p>
        </w:tc>
      </w:tr>
      <w:tr w:rsidR="00AB287A" w:rsidRPr="00AB287A" w:rsidTr="003719A6">
        <w:trPr>
          <w:trHeight w:val="349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Transfuzioni sistemi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7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8</w:t>
            </w:r>
            <w:r w:rsidRPr="00AB287A">
              <w:rPr>
                <w:szCs w:val="24"/>
                <w:lang w:val="en-US"/>
              </w:rPr>
              <w:t> </w:t>
            </w:r>
          </w:p>
        </w:tc>
      </w:tr>
      <w:tr w:rsidR="00AB287A" w:rsidRPr="00AB287A" w:rsidTr="003719A6">
        <w:trPr>
          <w:trHeight w:val="8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Ekstenziona tuba 1,5 m (perfuzor Ǿ 2,7mm* transparentni)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22.000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8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Ekstenziona tuba 1,5 m (perfuzor Ǿ 2,7mm* transparentni- žuti)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8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sr-Latn-RS"/>
              </w:rPr>
            </w:pPr>
            <w:r w:rsidRPr="00AB287A">
              <w:rPr>
                <w:szCs w:val="24"/>
                <w:lang w:val="sr-Latn-R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 w:val="22"/>
                <w:szCs w:val="22"/>
                <w:lang w:val="en-US"/>
              </w:rPr>
              <w:t>Igle za punkciju boca sa dodatkom filtera za višekratno doziranje rastvora (</w:t>
            </w:r>
            <w:r w:rsidRPr="00AB287A">
              <w:rPr>
                <w:sz w:val="22"/>
                <w:szCs w:val="22"/>
                <w:lang w:val="sr-Latn-RS"/>
              </w:rPr>
              <w:t>EXTRA</w:t>
            </w:r>
            <w:r w:rsidRPr="00AB287A">
              <w:rPr>
                <w:sz w:val="22"/>
                <w:szCs w:val="22"/>
                <w:lang w:val="en-US"/>
              </w:rPr>
              <w:t xml:space="preserve"> SPIKE ili ekvivalent</w:t>
            </w:r>
            <w:r w:rsidRPr="00AB287A">
              <w:rPr>
                <w:sz w:val="22"/>
                <w:szCs w:val="22"/>
                <w:lang w:val="sr-Latn-RS"/>
              </w:rPr>
              <w:t xml:space="preserve"> – zeleni filter</w:t>
            </w:r>
            <w:r w:rsidRPr="00AB287A">
              <w:rPr>
                <w:sz w:val="22"/>
                <w:szCs w:val="22"/>
                <w:lang w:val="en-US"/>
              </w:rPr>
              <w:t xml:space="preserve">)*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sr-Latn-RS"/>
              </w:rPr>
            </w:pPr>
            <w:r w:rsidRPr="00AB287A">
              <w:rPr>
                <w:szCs w:val="24"/>
                <w:lang w:val="sr-Latn-R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sr-Latn-RS"/>
              </w:rPr>
            </w:pPr>
            <w:r w:rsidRPr="00AB287A">
              <w:rPr>
                <w:szCs w:val="24"/>
                <w:lang w:val="sr-Latn-RS"/>
              </w:rPr>
              <w:t>7.500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84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sr-Latn-RS"/>
              </w:rPr>
            </w:pPr>
            <w:r w:rsidRPr="00AB287A">
              <w:rPr>
                <w:szCs w:val="24"/>
                <w:lang w:val="sr-Latn-RS"/>
              </w:rPr>
              <w:t>4.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 w:val="22"/>
                <w:szCs w:val="22"/>
                <w:lang w:val="en-US"/>
              </w:rPr>
              <w:t>Igle za punkciju boca sa dodatkom filtera za višekratno doziranje rastvora (</w:t>
            </w:r>
            <w:r w:rsidRPr="00AB287A">
              <w:rPr>
                <w:sz w:val="22"/>
                <w:szCs w:val="22"/>
                <w:lang w:val="sr-Latn-RS"/>
              </w:rPr>
              <w:t>EXTRA</w:t>
            </w:r>
            <w:r w:rsidRPr="00AB287A">
              <w:rPr>
                <w:sz w:val="22"/>
                <w:szCs w:val="22"/>
                <w:lang w:val="en-US"/>
              </w:rPr>
              <w:t xml:space="preserve"> SPIKE ili ekvivalent</w:t>
            </w:r>
            <w:r w:rsidRPr="00AB287A">
              <w:rPr>
                <w:sz w:val="22"/>
                <w:szCs w:val="22"/>
                <w:lang w:val="sr-Latn-RS"/>
              </w:rPr>
              <w:t xml:space="preserve"> – </w:t>
            </w:r>
            <w:r w:rsidRPr="00AB287A">
              <w:rPr>
                <w:sz w:val="22"/>
                <w:szCs w:val="22"/>
                <w:lang w:val="sr-Latn-RS"/>
              </w:rPr>
              <w:lastRenderedPageBreak/>
              <w:t>crveni filter</w:t>
            </w:r>
            <w:r w:rsidRPr="00AB287A">
              <w:rPr>
                <w:sz w:val="22"/>
                <w:szCs w:val="22"/>
                <w:lang w:val="en-US"/>
              </w:rPr>
              <w:t>)*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sr-Latn-RS"/>
              </w:rPr>
            </w:pPr>
            <w:r w:rsidRPr="00AB287A">
              <w:rPr>
                <w:szCs w:val="24"/>
                <w:lang w:val="sr-Latn-R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sr-Latn-RS"/>
              </w:rPr>
            </w:pPr>
            <w:r w:rsidRPr="00AB287A">
              <w:rPr>
                <w:szCs w:val="24"/>
                <w:lang w:val="sr-Latn-RS"/>
              </w:rPr>
              <w:t>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8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9</w:t>
            </w:r>
            <w:r w:rsidRPr="00AB287A">
              <w:rPr>
                <w:szCs w:val="24"/>
                <w:lang w:val="en-US"/>
              </w:rPr>
              <w:t> </w:t>
            </w:r>
          </w:p>
        </w:tc>
      </w:tr>
      <w:tr w:rsidR="00AB287A" w:rsidRPr="00AB287A" w:rsidTr="003719A6">
        <w:trPr>
          <w:trHeight w:val="7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Trokrake slavine bez nastavka*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24.000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9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10 </w:t>
            </w:r>
          </w:p>
        </w:tc>
      </w:tr>
      <w:tr w:rsidR="00AB287A" w:rsidRPr="00AB287A" w:rsidTr="003719A6">
        <w:trPr>
          <w:trHeight w:val="6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fr-FR"/>
              </w:rPr>
            </w:pPr>
            <w:r w:rsidRPr="00AB287A">
              <w:rPr>
                <w:szCs w:val="24"/>
                <w:lang w:val="fr-FR"/>
              </w:rPr>
              <w:t>Nazalna kanila sa crevom CH 0*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fr-FR"/>
              </w:rPr>
            </w:pPr>
            <w:r w:rsidRPr="00AB287A">
              <w:rPr>
                <w:szCs w:val="24"/>
                <w:lang w:val="fr-FR"/>
              </w:rPr>
              <w:t>Nazalna kanila sa crevom CH 1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10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both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11</w:t>
            </w:r>
            <w:r w:rsidRPr="00AB287A">
              <w:rPr>
                <w:szCs w:val="24"/>
                <w:lang w:val="en-US"/>
              </w:rPr>
              <w:t> </w:t>
            </w:r>
          </w:p>
        </w:tc>
      </w:tr>
      <w:tr w:rsidR="00AB287A" w:rsidRPr="00AB287A" w:rsidTr="003719A6">
        <w:trPr>
          <w:trHeight w:val="7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Trokrake slavine sa nastavkom 10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rFonts w:ascii="Arial" w:hAnsi="Arial" w:cs="Arial"/>
                <w:sz w:val="20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12</w:t>
            </w:r>
          </w:p>
        </w:tc>
      </w:tr>
      <w:tr w:rsidR="00AB287A" w:rsidRPr="00AB287A" w:rsidTr="003719A6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2"/>
                <w:lang w:val="en-US"/>
              </w:rPr>
            </w:pPr>
            <w:r w:rsidRPr="00AB287A">
              <w:rPr>
                <w:sz w:val="22"/>
                <w:szCs w:val="22"/>
                <w:lang w:val="en-US"/>
              </w:rPr>
              <w:t>Kateter aspiracioni CH 4 bez lateralnih otvora*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2"/>
                <w:lang w:val="en-US"/>
              </w:rPr>
            </w:pPr>
            <w:r w:rsidRPr="00AB287A">
              <w:rPr>
                <w:sz w:val="22"/>
                <w:szCs w:val="22"/>
                <w:lang w:val="en-US"/>
              </w:rPr>
              <w:t>Kateter aspiracioni CH 6 bez lateralnih otvora*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44.000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5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spacing w:line="360" w:lineRule="auto"/>
              <w:rPr>
                <w:szCs w:val="22"/>
                <w:lang w:val="en-US"/>
              </w:rPr>
            </w:pPr>
            <w:r w:rsidRPr="00AB287A">
              <w:rPr>
                <w:sz w:val="22"/>
                <w:szCs w:val="22"/>
                <w:lang w:val="en-US"/>
              </w:rPr>
              <w:t xml:space="preserve">Kateter aspiracioni CH 8 bez lateralnih otvora*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10.000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both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12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13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de-DE"/>
              </w:rPr>
            </w:pPr>
            <w:r w:rsidRPr="00AB287A">
              <w:rPr>
                <w:szCs w:val="24"/>
                <w:lang w:val="de-DE"/>
              </w:rPr>
              <w:t xml:space="preserve">Sonda za ishranu CH </w:t>
            </w:r>
            <w:r w:rsidRPr="00AB287A">
              <w:rPr>
                <w:szCs w:val="24"/>
                <w:lang w:val="de-DE"/>
              </w:rPr>
              <w:lastRenderedPageBreak/>
              <w:t xml:space="preserve">6* meke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35.000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de-DE"/>
              </w:rPr>
            </w:pPr>
            <w:r w:rsidRPr="00AB287A">
              <w:rPr>
                <w:szCs w:val="24"/>
                <w:lang w:val="de-DE"/>
              </w:rPr>
              <w:t xml:space="preserve">Sonda za ishranu CH 8* meke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25.000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13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14</w:t>
            </w:r>
          </w:p>
        </w:tc>
      </w:tr>
      <w:tr w:rsidR="00AB287A" w:rsidRPr="00AB287A" w:rsidTr="003719A6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Endotrahealni tubusi bez balona CH -2*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Endotrahealni tubusi bez balona CH -2,5*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Endotrahealni tubusi bez balona CH -3*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Endotrahealni tubusi bez balona CH -3,5*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90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5.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Endotrahealni tubusi bez balona CH -4*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15</w:t>
            </w:r>
          </w:p>
        </w:tc>
      </w:tr>
      <w:tr w:rsidR="00AB287A" w:rsidRPr="00AB287A" w:rsidTr="003719A6">
        <w:trPr>
          <w:trHeight w:val="73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2"/>
                <w:lang w:val="en-US"/>
              </w:rPr>
            </w:pPr>
            <w:r w:rsidRPr="00AB287A">
              <w:rPr>
                <w:sz w:val="22"/>
                <w:szCs w:val="22"/>
                <w:lang w:val="en-US"/>
              </w:rPr>
              <w:t xml:space="preserve">I. V. Kanila 24G (injekcioni port sa preciznim zatvaranjem, krilca flexi)*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7.000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16</w:t>
            </w:r>
          </w:p>
        </w:tc>
      </w:tr>
      <w:tr w:rsidR="00AB287A" w:rsidRPr="00AB287A" w:rsidTr="003719A6">
        <w:trPr>
          <w:trHeight w:val="9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I. V. Kanila 26G </w:t>
            </w:r>
            <w:r w:rsidRPr="00AB287A">
              <w:rPr>
                <w:sz w:val="22"/>
                <w:szCs w:val="22"/>
                <w:lang w:val="en-US"/>
              </w:rPr>
              <w:t xml:space="preserve">(injekcioni port sa preciznim zatvaranjem, krilca flexi)*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27.000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17</w:t>
            </w:r>
          </w:p>
        </w:tc>
      </w:tr>
      <w:tr w:rsidR="00AB287A" w:rsidRPr="00AB287A" w:rsidTr="003719A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Konac hiruški, silk (4/0 neresorptivni, ▼ igla reverse cutting 3/8 </w:t>
            </w:r>
            <w:r w:rsidRPr="00AB287A">
              <w:rPr>
                <w:szCs w:val="24"/>
                <w:lang w:val="en-US"/>
              </w:rPr>
              <w:lastRenderedPageBreak/>
              <w:t>kruga 19 mm), dužina konca 75cm*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Konac hiruški, silk (6/0 neresorptivni, okrugla igla 3/8 kruga, 9mm, dužina konca 75cm*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17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18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Rukavice pregledne a 100 kom – M i S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300.000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Špatula sterilna (drvo)</w:t>
            </w:r>
          </w:p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Pakovanje od 100 kom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pak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18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19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Hiruške rukavice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par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4.200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19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20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Urin kese bebi sterilne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3.600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20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rFonts w:ascii="Arial" w:hAnsi="Arial" w:cs="Arial"/>
                <w:sz w:val="20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21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Lancete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12.000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rFonts w:ascii="Arial" w:hAnsi="Arial" w:cs="Arial"/>
                <w:sz w:val="20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22</w:t>
            </w:r>
          </w:p>
        </w:tc>
      </w:tr>
      <w:tr w:rsidR="00AB287A" w:rsidRPr="00AB287A" w:rsidTr="003719A6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Lancete neonatalne 1,8 mm, potisne *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2.800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22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23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Scalpel nožić br. 11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23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24</w:t>
            </w:r>
          </w:p>
        </w:tc>
      </w:tr>
      <w:tr w:rsidR="00AB287A" w:rsidRPr="00AB287A" w:rsidTr="003719A6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Hipoalergeni elastični flaster za fiksiranje 5x10 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rFonts w:ascii="Arial" w:hAnsi="Arial" w:cs="Arial"/>
                <w:sz w:val="20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25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Flaster 5x5 m platno*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color w:val="FF0000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right"/>
              <w:rPr>
                <w:color w:val="FF0000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right"/>
              <w:rPr>
                <w:color w:val="FF0000"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rFonts w:ascii="Arial" w:hAnsi="Arial" w:cs="Arial"/>
                <w:sz w:val="20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26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Flaster na svili 5 x 9,2*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650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Flaster za pupak 7x5cm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7.000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rFonts w:ascii="Arial" w:hAnsi="Arial" w:cs="Arial"/>
                <w:sz w:val="20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27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Flaster transparentni 5 x 9,2m 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650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27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rFonts w:ascii="Arial" w:hAnsi="Arial" w:cs="Arial"/>
                <w:sz w:val="20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28</w:t>
            </w:r>
          </w:p>
        </w:tc>
      </w:tr>
      <w:tr w:rsidR="00AB287A" w:rsidRPr="00AB287A" w:rsidTr="003719A6">
        <w:trPr>
          <w:trHeight w:val="6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de-DE"/>
              </w:rPr>
            </w:pPr>
            <w:r w:rsidRPr="00AB287A">
              <w:rPr>
                <w:szCs w:val="24"/>
                <w:lang w:val="de-DE"/>
              </w:rPr>
              <w:t>Flaster za I.V. kanilu 6 x 7 kontrol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28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rFonts w:ascii="Arial" w:hAnsi="Arial" w:cs="Arial"/>
                <w:sz w:val="20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29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Flaster – šav traka 6 x 38 a 50 kom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sc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6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29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30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AB287A">
                  <w:rPr>
                    <w:szCs w:val="24"/>
                    <w:lang w:val="en-US"/>
                  </w:rPr>
                  <w:t>Gaza</w:t>
                </w:r>
              </w:smartTag>
            </w:smartTag>
            <w:r w:rsidRPr="00AB287A">
              <w:rPr>
                <w:szCs w:val="24"/>
                <w:lang w:val="en-US"/>
              </w:rPr>
              <w:t xml:space="preserve"> 100m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Vata sanitetska 1 kg*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Zavoj 5 x 5*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30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31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Vazelinska </w:t>
            </w:r>
            <w:smartTag w:uri="urn:schemas-microsoft-com:office:smarttags" w:element="place">
              <w:smartTag w:uri="urn:schemas-microsoft-com:office:smarttags" w:element="City">
                <w:r w:rsidRPr="00AB287A">
                  <w:rPr>
                    <w:szCs w:val="24"/>
                    <w:lang w:val="en-US"/>
                  </w:rPr>
                  <w:t>gaza</w:t>
                </w:r>
              </w:smartTag>
            </w:smartTag>
            <w:r w:rsidRPr="00AB287A">
              <w:rPr>
                <w:szCs w:val="24"/>
                <w:lang w:val="en-US"/>
              </w:rPr>
              <w:t xml:space="preserve"> 10x10cm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32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Kape – berete (od flisa)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8.000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Maske – flis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36.000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Kaljače – flis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28.000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Papir vata á 1 kg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55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32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33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Hidrofiber obloga sa ojačavajućim vlaknima impregnirana sa 1,2% jonskog srebra i pojačane dinatrijum soli etilen diamin tetrasirćetne kiseline i benzetonijum hloridom 10x10cm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33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rFonts w:ascii="Arial" w:hAnsi="Arial" w:cs="Arial"/>
                <w:sz w:val="20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34</w:t>
            </w:r>
          </w:p>
        </w:tc>
      </w:tr>
      <w:tr w:rsidR="00AB287A" w:rsidRPr="00AB287A" w:rsidTr="003719A6">
        <w:trPr>
          <w:trHeight w:val="6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2"/>
                <w:lang w:val="en-US"/>
              </w:rPr>
            </w:pPr>
            <w:r w:rsidRPr="00AB287A">
              <w:rPr>
                <w:sz w:val="22"/>
                <w:szCs w:val="22"/>
                <w:lang w:val="en-US"/>
              </w:rPr>
              <w:t>Flaše za bebe á 125 ml (sa silikonskom cuclom) ravne*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35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PVC boce 150 ml 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PVC kutije 30g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35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36</w:t>
            </w:r>
          </w:p>
        </w:tc>
      </w:tr>
      <w:tr w:rsidR="00AB287A" w:rsidRPr="00AB287A" w:rsidTr="003719A6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Toplomer humani – digitalni, fleksi 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36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37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Štapići za uši a 100 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37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38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Urispect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39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Umbilikalni kateter CH 3,5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Umbilikalni kateter CH 4   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Umbilikalni kateter CH 5 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Umbilikalni kateter CH 6   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200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39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40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de-DE"/>
              </w:rPr>
            </w:pPr>
            <w:r w:rsidRPr="00AB287A">
              <w:rPr>
                <w:szCs w:val="24"/>
                <w:lang w:val="de-DE"/>
              </w:rPr>
              <w:t xml:space="preserve">Kapilari za gasne analize 170µl, plastične </w:t>
            </w:r>
            <w:r w:rsidRPr="00AB287A">
              <w:rPr>
                <w:szCs w:val="24"/>
                <w:lang w:val="de-DE"/>
              </w:rPr>
              <w:lastRenderedPageBreak/>
              <w:t>heparinizirane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22.000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Žičice za kapilare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22.000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Zapušači za kapilare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44.000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40 UKUPNO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41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Mukus CH 6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42</w:t>
            </w:r>
          </w:p>
        </w:tc>
      </w:tr>
      <w:tr w:rsidR="00AB287A" w:rsidRPr="00AB287A" w:rsidTr="003719A6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de-DE"/>
              </w:rPr>
            </w:pPr>
            <w:r w:rsidRPr="00AB287A">
              <w:rPr>
                <w:szCs w:val="24"/>
                <w:lang w:val="de-DE"/>
              </w:rPr>
              <w:t xml:space="preserve">Podloge za hemokulturu (za aparat Biomerieux)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42 UKUPNO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43</w:t>
            </w:r>
          </w:p>
        </w:tc>
      </w:tr>
      <w:tr w:rsidR="00AB287A" w:rsidRPr="00AB287A" w:rsidTr="003719A6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fr-FR"/>
              </w:rPr>
            </w:pPr>
            <w:r w:rsidRPr="00AB287A">
              <w:rPr>
                <w:szCs w:val="24"/>
                <w:lang w:val="fr-FR"/>
              </w:rPr>
              <w:t>Trake za šećer (za aparat CONTOUR</w:t>
            </w:r>
            <w:r w:rsidR="000B67E9">
              <w:rPr>
                <w:szCs w:val="24"/>
                <w:lang w:val="fr-FR"/>
              </w:rPr>
              <w:t xml:space="preserve"> PLUS</w:t>
            </w:r>
            <w:r w:rsidRPr="00AB287A">
              <w:rPr>
                <w:szCs w:val="24"/>
                <w:lang w:val="fr-FR"/>
              </w:rPr>
              <w:t xml:space="preserve">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43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44</w:t>
            </w:r>
          </w:p>
        </w:tc>
      </w:tr>
      <w:tr w:rsidR="00AB287A" w:rsidRPr="00AB287A" w:rsidTr="003719A6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de-DE"/>
              </w:rPr>
            </w:pPr>
            <w:r w:rsidRPr="00AB287A">
              <w:rPr>
                <w:szCs w:val="24"/>
                <w:lang w:val="de-DE"/>
              </w:rPr>
              <w:t>Papir za sterilizaciju – beli i zeleni (120x120cm) a 100 kom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3.300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45</w:t>
            </w:r>
          </w:p>
        </w:tc>
      </w:tr>
      <w:tr w:rsidR="00AB287A" w:rsidRPr="00AB287A" w:rsidTr="003719A6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fr-FR"/>
              </w:rPr>
            </w:pPr>
            <w:r w:rsidRPr="00AB287A">
              <w:rPr>
                <w:szCs w:val="24"/>
                <w:lang w:val="fr-FR"/>
              </w:rPr>
              <w:t xml:space="preserve">Ravna traka sa faltom 7,5x100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Ravna traka 15x200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fr-FR"/>
              </w:rPr>
            </w:pPr>
            <w:r w:rsidRPr="00AB287A">
              <w:rPr>
                <w:szCs w:val="24"/>
                <w:lang w:val="fr-FR"/>
              </w:rPr>
              <w:t xml:space="preserve">Ravna traka sa faltom 25x100 cm*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45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46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Autoklav traka (mikulić)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47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Integrator trake á 250 klase 4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47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48</w:t>
            </w:r>
          </w:p>
        </w:tc>
      </w:tr>
      <w:tr w:rsidR="00AB287A" w:rsidRPr="00AB287A" w:rsidTr="003719A6">
        <w:trPr>
          <w:trHeight w:val="9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2"/>
                <w:lang w:val="en-US"/>
              </w:rPr>
            </w:pPr>
            <w:r w:rsidRPr="00AB287A">
              <w:rPr>
                <w:sz w:val="22"/>
                <w:szCs w:val="22"/>
                <w:lang w:val="en-US"/>
              </w:rPr>
              <w:t>Protest ampule  - biološka kontrola (10</w:t>
            </w:r>
            <w:r w:rsidRPr="00AB287A">
              <w:rPr>
                <w:sz w:val="22"/>
                <w:szCs w:val="22"/>
                <w:vertAlign w:val="superscript"/>
                <w:lang w:val="en-US"/>
              </w:rPr>
              <w:t xml:space="preserve">5 </w:t>
            </w:r>
            <w:r w:rsidRPr="00AB287A">
              <w:rPr>
                <w:sz w:val="22"/>
                <w:szCs w:val="22"/>
                <w:lang w:val="en-US"/>
              </w:rPr>
              <w:t xml:space="preserve">x 6 stearothermophilus) za korišćenje u parnim sterilizatorima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49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2"/>
                <w:lang w:val="en-US"/>
              </w:rPr>
            </w:pPr>
            <w:r w:rsidRPr="00AB287A">
              <w:rPr>
                <w:sz w:val="22"/>
                <w:szCs w:val="22"/>
                <w:lang w:val="en-US"/>
              </w:rPr>
              <w:t>Bowidick test (pojedinačno pakovanje okvirno 10x10cm)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49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50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 w:val="22"/>
                <w:szCs w:val="22"/>
                <w:lang w:val="sr-Latn-RS"/>
              </w:rPr>
              <w:t>M</w:t>
            </w:r>
            <w:r w:rsidRPr="00AB287A">
              <w:rPr>
                <w:sz w:val="22"/>
                <w:szCs w:val="22"/>
                <w:lang w:val="en-US"/>
              </w:rPr>
              <w:t>ešni sistem</w:t>
            </w:r>
            <w:r w:rsidRPr="00AB287A">
              <w:rPr>
                <w:sz w:val="22"/>
                <w:szCs w:val="22"/>
                <w:lang w:val="sr-Latn-RS"/>
              </w:rPr>
              <w:t xml:space="preserve"> za mešanje TPI (Neocare, Icumedical ili ekvivalent)</w:t>
            </w:r>
            <w:r w:rsidRPr="00AB287A">
              <w:rPr>
                <w:sz w:val="22"/>
                <w:szCs w:val="22"/>
                <w:lang w:val="en-US"/>
              </w:rPr>
              <w:t xml:space="preserve"> 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b/>
                <w:szCs w:val="24"/>
                <w:lang w:val="en-US"/>
              </w:rPr>
              <w:t>Partija 50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B287A" w:rsidRDefault="00AB287A" w:rsidP="00AB287A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b/>
                <w:szCs w:val="24"/>
                <w:lang w:val="en-US"/>
              </w:rPr>
            </w:pPr>
            <w:r w:rsidRPr="00AB287A">
              <w:rPr>
                <w:b/>
                <w:szCs w:val="24"/>
                <w:lang w:val="en-US"/>
              </w:rPr>
              <w:t>Partija 51</w:t>
            </w:r>
          </w:p>
        </w:tc>
      </w:tr>
      <w:tr w:rsidR="00AB287A" w:rsidRPr="00AB287A" w:rsidTr="003719A6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2"/>
                <w:lang w:val="en-US"/>
              </w:rPr>
            </w:pPr>
            <w:r w:rsidRPr="00AB287A">
              <w:rPr>
                <w:sz w:val="22"/>
                <w:szCs w:val="22"/>
                <w:lang w:val="en-US"/>
              </w:rPr>
              <w:t>EVA kese 100 ml *</w:t>
            </w:r>
          </w:p>
          <w:p w:rsidR="00AB287A" w:rsidRPr="00AB287A" w:rsidRDefault="00AB287A" w:rsidP="00AB287A">
            <w:pPr>
              <w:rPr>
                <w:szCs w:val="24"/>
                <w:lang w:val="en-US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4.500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207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b/>
                <w:szCs w:val="24"/>
                <w:lang w:val="en-US"/>
              </w:rPr>
              <w:t>Partija 51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20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B287A" w:rsidRDefault="00AB287A" w:rsidP="00AB287A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b/>
                <w:szCs w:val="24"/>
                <w:lang w:val="en-US"/>
              </w:rPr>
            </w:pPr>
            <w:r w:rsidRPr="00AB287A">
              <w:rPr>
                <w:b/>
                <w:szCs w:val="24"/>
                <w:lang w:val="en-US"/>
              </w:rPr>
              <w:t>Partija 52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 w:val="22"/>
                <w:szCs w:val="22"/>
                <w:lang w:val="en-US"/>
              </w:rPr>
              <w:t>EVA kese 150 ml 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52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53</w:t>
            </w:r>
          </w:p>
        </w:tc>
      </w:tr>
      <w:tr w:rsidR="00AB287A" w:rsidRPr="00AB287A" w:rsidTr="003719A6">
        <w:trPr>
          <w:trHeight w:val="6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Zatvoreni sistem za aspiraciju CH6*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53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54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rPr>
                <w:szCs w:val="24"/>
                <w:lang w:val="de-DE"/>
              </w:rPr>
            </w:pPr>
            <w:r w:rsidRPr="00AB287A">
              <w:rPr>
                <w:szCs w:val="24"/>
                <w:lang w:val="de-DE"/>
              </w:rPr>
              <w:t xml:space="preserve">Troakar kateter CH 8 dužina 8cm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rPr>
                <w:szCs w:val="24"/>
                <w:lang w:val="de-DE"/>
              </w:rPr>
            </w:pPr>
            <w:r w:rsidRPr="00AB287A">
              <w:rPr>
                <w:szCs w:val="24"/>
                <w:lang w:val="de-DE"/>
              </w:rPr>
              <w:t xml:space="preserve">Troakar kateter CH 10 dužina 8cm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54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1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55</w:t>
            </w:r>
          </w:p>
        </w:tc>
      </w:tr>
      <w:tr w:rsidR="00AB287A" w:rsidRPr="00AB287A" w:rsidTr="003719A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Premicath (ili ekvivalent) 1F (28G)</w:t>
            </w:r>
          </w:p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20%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</w:p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50</w:t>
            </w:r>
          </w:p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55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56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Stoma disk Ø 40mm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Kese za kolostomu  Ø 40mm sa sistemom za zaključavanje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</w:p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300</w:t>
            </w:r>
          </w:p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5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3.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Pasta za ispunu ožiljnih neravnina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4.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Krema za negu kože oko stome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5.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Samolepljivi </w:t>
            </w:r>
            <w:r w:rsidRPr="00AB287A">
              <w:rPr>
                <w:szCs w:val="24"/>
                <w:lang w:val="en-US"/>
              </w:rPr>
              <w:lastRenderedPageBreak/>
              <w:t>jednodelni komplet za ileostomu pedijatrijski 10-35 mm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56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57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Gel za ultrazvuk – pakovanje od 1000 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57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58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Termorolna za štampač za ultrazvuk  Mitsubishi standard papir K 61B ili ekvivalent dimenzije 110mm x 20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59</w:t>
            </w:r>
          </w:p>
        </w:tc>
      </w:tr>
      <w:tr w:rsidR="00AB287A" w:rsidRPr="00AB287A" w:rsidTr="003719A6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rPr>
                <w:szCs w:val="24"/>
                <w:lang w:val="de-DE"/>
              </w:rPr>
            </w:pPr>
            <w:r w:rsidRPr="00AB287A">
              <w:rPr>
                <w:szCs w:val="24"/>
                <w:lang w:val="de-DE"/>
              </w:rPr>
              <w:t xml:space="preserve">Gel za EEG – pakovanje od 473 ml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59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60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 xml:space="preserve">Jednokratne subdermalne iglene elektrode za aparat CFM proizvođača Olympic Medical, 12mm duge, 27 G (0,40mm), dužina kabla 1m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144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60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05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b/>
                <w:bCs/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61</w:t>
            </w: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lang w:val="en-US"/>
              </w:rPr>
            </w:pPr>
            <w:r w:rsidRPr="00AB287A">
              <w:rPr>
                <w:szCs w:val="24"/>
                <w:lang w:val="en-US"/>
              </w:rPr>
              <w:t>1.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rPr>
                <w:b/>
                <w:bCs/>
                <w:szCs w:val="22"/>
                <w:lang w:val="en-US"/>
              </w:rPr>
            </w:pPr>
            <w:r w:rsidRPr="00AB287A">
              <w:rPr>
                <w:sz w:val="22"/>
                <w:szCs w:val="22"/>
                <w:lang w:val="sr-Latn-RS" w:eastAsia="sr-Latn-CS"/>
              </w:rPr>
              <w:t>Trolinijski nastavak sa beziglenim konektorom, neutralnog deplasmana, sa mogućnošću više od 500 funkcionalnih aktivacija, sa protokom od 160 ml/min pri dejstvu gravitacije ili JET protokom 10ml/sec ili većim i da omogućava ispiranje samo sterilnim slanim rastvorom 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bCs/>
                <w:szCs w:val="24"/>
                <w:lang w:val="en-US"/>
              </w:rPr>
            </w:pPr>
            <w:r w:rsidRPr="00AB287A">
              <w:rPr>
                <w:bCs/>
                <w:szCs w:val="24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A" w:rsidRPr="00AB287A" w:rsidRDefault="00AB287A" w:rsidP="00AB287A">
            <w:pPr>
              <w:jc w:val="center"/>
              <w:rPr>
                <w:bCs/>
                <w:szCs w:val="24"/>
                <w:lang w:val="en-US"/>
              </w:rPr>
            </w:pPr>
            <w:r w:rsidRPr="00AB287A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bCs/>
                <w:szCs w:val="24"/>
                <w:lang w:val="en-US"/>
              </w:rPr>
            </w:pPr>
          </w:p>
        </w:tc>
      </w:tr>
      <w:tr w:rsidR="00AB287A" w:rsidRPr="00AB287A" w:rsidTr="003719A6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87A" w:rsidRPr="00AB287A" w:rsidRDefault="00AB287A" w:rsidP="00AB287A">
            <w:pPr>
              <w:rPr>
                <w:szCs w:val="24"/>
                <w:lang w:val="en-US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szCs w:val="24"/>
                <w:lang w:val="en-US"/>
              </w:rPr>
            </w:pPr>
            <w:r w:rsidRPr="00AB287A">
              <w:rPr>
                <w:b/>
                <w:bCs/>
                <w:szCs w:val="24"/>
                <w:lang w:val="en-US"/>
              </w:rPr>
              <w:t>Partija 61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87A" w:rsidRPr="00AB287A" w:rsidRDefault="00AB287A" w:rsidP="00AB287A">
            <w:pPr>
              <w:jc w:val="right"/>
              <w:rPr>
                <w:b/>
                <w:bCs/>
                <w:szCs w:val="24"/>
                <w:lang w:val="en-US"/>
              </w:rPr>
            </w:pPr>
          </w:p>
        </w:tc>
      </w:tr>
    </w:tbl>
    <w:p w:rsidR="00AB287A" w:rsidRPr="00AB287A" w:rsidRDefault="00AB287A" w:rsidP="00AB287A">
      <w:pPr>
        <w:rPr>
          <w:szCs w:val="24"/>
          <w:lang w:val="sl-SI" w:eastAsia="sr-Latn-CS"/>
        </w:rPr>
      </w:pPr>
    </w:p>
    <w:p w:rsidR="00AB287A" w:rsidRPr="00AB287A" w:rsidRDefault="00AB287A" w:rsidP="00AB287A">
      <w:pPr>
        <w:rPr>
          <w:szCs w:val="24"/>
          <w:lang w:val="sl-SI" w:eastAsia="sr-Latn-CS"/>
        </w:rPr>
      </w:pPr>
    </w:p>
    <w:p w:rsidR="00AB287A" w:rsidRPr="00AB287A" w:rsidRDefault="00AB287A" w:rsidP="00AB287A">
      <w:pPr>
        <w:rPr>
          <w:sz w:val="10"/>
          <w:szCs w:val="10"/>
          <w:lang w:val="sr-Latn-CS" w:eastAsia="sr-Latn-CS"/>
        </w:rPr>
      </w:pPr>
    </w:p>
    <w:p w:rsidR="00AB287A" w:rsidRPr="00AB287A" w:rsidRDefault="00AB287A" w:rsidP="00AB287A">
      <w:pPr>
        <w:rPr>
          <w:b/>
          <w:bCs/>
          <w:szCs w:val="24"/>
          <w:lang w:val="sr-Latn-CS" w:eastAsia="sr-Latn-CS"/>
        </w:rPr>
      </w:pPr>
    </w:p>
    <w:p w:rsidR="00AB287A" w:rsidRPr="00AB287A" w:rsidRDefault="00AB287A" w:rsidP="00AB287A">
      <w:pPr>
        <w:ind w:left="7920" w:firstLine="720"/>
        <w:rPr>
          <w:b/>
          <w:bCs/>
          <w:szCs w:val="24"/>
          <w:lang w:val="sr-Latn-CS" w:eastAsia="sr-Latn-CS"/>
        </w:rPr>
      </w:pPr>
    </w:p>
    <w:p w:rsidR="00AB287A" w:rsidRPr="00AB287A" w:rsidRDefault="00AB287A" w:rsidP="00AB287A">
      <w:pPr>
        <w:ind w:left="7920" w:firstLine="720"/>
        <w:rPr>
          <w:b/>
          <w:bCs/>
          <w:szCs w:val="24"/>
          <w:lang w:val="sr-Latn-CS" w:eastAsia="sr-Latn-CS"/>
        </w:rPr>
      </w:pPr>
      <w:r w:rsidRPr="00AB287A">
        <w:rPr>
          <w:b/>
          <w:bCs/>
          <w:szCs w:val="24"/>
          <w:lang w:val="sr-Latn-CS" w:eastAsia="sr-Latn-CS"/>
        </w:rPr>
        <w:t xml:space="preserve">                             OVERAVA PONUĐAČ</w:t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>MP.</w:t>
      </w: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  <w:t xml:space="preserve">                          _______________________</w:t>
      </w:r>
    </w:p>
    <w:p w:rsidR="00AB287A" w:rsidRPr="00AB287A" w:rsidRDefault="00AB287A" w:rsidP="00AB287A">
      <w:pPr>
        <w:ind w:left="8640" w:firstLine="720"/>
        <w:rPr>
          <w:b/>
          <w:bCs/>
          <w:szCs w:val="24"/>
          <w:lang w:eastAsia="sr-Latn-CS"/>
        </w:rPr>
      </w:pPr>
      <w:r w:rsidRPr="00AB287A">
        <w:rPr>
          <w:szCs w:val="24"/>
          <w:lang w:eastAsia="sr-Latn-CS"/>
        </w:rPr>
        <w:t>(pečat i potpis ovlašćenog lica</w:t>
      </w:r>
      <w:r w:rsidRPr="00AB287A">
        <w:rPr>
          <w:szCs w:val="24"/>
          <w:lang w:val="sr-Latn-CS" w:eastAsia="sr-Latn-CS"/>
        </w:rPr>
        <w:t xml:space="preserve"> ponuđača</w:t>
      </w:r>
      <w:r w:rsidRPr="00AB287A">
        <w:rPr>
          <w:szCs w:val="24"/>
          <w:lang w:eastAsia="sr-Latn-CS"/>
        </w:rPr>
        <w:t>)</w:t>
      </w:r>
    </w:p>
    <w:p w:rsidR="00AB287A" w:rsidRPr="00AB287A" w:rsidRDefault="00AB287A" w:rsidP="00AB287A">
      <w:pPr>
        <w:ind w:left="7920" w:firstLine="720"/>
        <w:rPr>
          <w:szCs w:val="24"/>
          <w:lang w:val="sr-Latn-CS" w:eastAsia="sr-Latn-CS"/>
        </w:rPr>
      </w:pPr>
      <w:r w:rsidRPr="00AB287A">
        <w:rPr>
          <w:szCs w:val="24"/>
          <w:lang w:val="sr-Latn-CS" w:eastAsia="sr-Latn-CS"/>
        </w:rPr>
        <w:tab/>
      </w:r>
      <w:r w:rsidRPr="00AB287A">
        <w:rPr>
          <w:szCs w:val="24"/>
          <w:lang w:val="sr-Latn-CS" w:eastAsia="sr-Latn-CS"/>
        </w:rPr>
        <w:tab/>
      </w: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szCs w:val="24"/>
          <w:lang w:val="sr-Latn-CS" w:eastAsia="sr-Latn-CS"/>
        </w:rPr>
      </w:pPr>
    </w:p>
    <w:p w:rsidR="00AB287A" w:rsidRPr="00AB287A" w:rsidRDefault="00AB287A" w:rsidP="00AB287A">
      <w:pPr>
        <w:rPr>
          <w:b/>
          <w:bCs/>
          <w:szCs w:val="24"/>
          <w:lang w:val="sr-Latn-CS" w:eastAsia="sr-Latn-CS"/>
        </w:rPr>
        <w:sectPr w:rsidR="00AB287A" w:rsidRPr="00AB287A" w:rsidSect="003719A6"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AB287A" w:rsidRPr="00AB287A" w:rsidRDefault="00AB287A" w:rsidP="00AB287A">
      <w:pPr>
        <w:rPr>
          <w:b/>
          <w:bCs/>
          <w:szCs w:val="24"/>
          <w:lang w:val="sr-Latn-CS" w:eastAsia="sr-Latn-CS"/>
        </w:rPr>
      </w:pPr>
    </w:p>
    <w:p w:rsidR="00AB287A" w:rsidRPr="00AB287A" w:rsidRDefault="00AB287A" w:rsidP="00AB287A">
      <w:pPr>
        <w:rPr>
          <w:b/>
          <w:bCs/>
          <w:szCs w:val="24"/>
          <w:lang w:val="sr-Latn-CS" w:eastAsia="sr-Latn-CS"/>
        </w:rPr>
      </w:pP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</w:r>
      <w:r w:rsidRPr="00AB287A">
        <w:rPr>
          <w:b/>
          <w:bCs/>
          <w:szCs w:val="24"/>
          <w:lang w:val="sr-Latn-CS" w:eastAsia="sr-Latn-CS"/>
        </w:rPr>
        <w:tab/>
        <w:t>OBRAZAC 2</w:t>
      </w:r>
    </w:p>
    <w:p w:rsidR="00AB287A" w:rsidRPr="00AB287A" w:rsidRDefault="00AB287A" w:rsidP="00AB287A">
      <w:pPr>
        <w:jc w:val="center"/>
        <w:rPr>
          <w:b/>
          <w:bCs/>
          <w:sz w:val="36"/>
          <w:szCs w:val="36"/>
          <w:lang w:eastAsia="sr-Latn-CS"/>
        </w:rPr>
      </w:pPr>
      <w:r w:rsidRPr="00AB287A">
        <w:rPr>
          <w:b/>
          <w:bCs/>
          <w:sz w:val="36"/>
          <w:szCs w:val="36"/>
          <w:lang w:eastAsia="sr-Latn-CS"/>
        </w:rPr>
        <w:t>OBRAZAC STRUKTURE CENE</w:t>
      </w: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AB287A" w:rsidRPr="00AB287A" w:rsidTr="003719A6">
        <w:trPr>
          <w:trHeight w:val="1125"/>
        </w:trPr>
        <w:tc>
          <w:tcPr>
            <w:tcW w:w="5070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 xml:space="preserve">NARUČILAC: </w:t>
            </w:r>
            <w:r w:rsidRPr="00AB287A">
              <w:rPr>
                <w:b/>
                <w:bCs/>
                <w:sz w:val="20"/>
                <w:lang w:eastAsia="sr-Latn-CS"/>
              </w:rPr>
              <w:t>INSTITUT ZA NEONATOLOGIJU</w:t>
            </w:r>
          </w:p>
          <w:p w:rsidR="00AB287A" w:rsidRPr="00AB287A" w:rsidRDefault="00AB287A" w:rsidP="00AB287A">
            <w:pPr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 xml:space="preserve">MESTO: </w:t>
            </w:r>
            <w:r w:rsidRPr="00AB287A">
              <w:rPr>
                <w:b/>
                <w:bCs/>
                <w:sz w:val="20"/>
                <w:lang w:eastAsia="sr-Latn-CS"/>
              </w:rPr>
              <w:t>BEOGRAD</w:t>
            </w:r>
          </w:p>
          <w:p w:rsidR="00AB287A" w:rsidRPr="00AB287A" w:rsidRDefault="00AB287A" w:rsidP="00AB287A">
            <w:pPr>
              <w:rPr>
                <w:b/>
                <w:bCs/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 xml:space="preserve">ADRESA: </w:t>
            </w:r>
            <w:r w:rsidRPr="00AB287A">
              <w:rPr>
                <w:b/>
                <w:bCs/>
                <w:sz w:val="20"/>
                <w:lang w:eastAsia="sr-Latn-CS"/>
              </w:rPr>
              <w:t>KRALJA MILUTINA 50</w:t>
            </w:r>
          </w:p>
        </w:tc>
      </w:tr>
    </w:tbl>
    <w:p w:rsidR="00AB287A" w:rsidRPr="00AB287A" w:rsidRDefault="00AB287A" w:rsidP="00AB287A">
      <w:pPr>
        <w:rPr>
          <w:vanish/>
          <w:szCs w:val="24"/>
          <w:lang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AB287A" w:rsidRPr="00AB287A" w:rsidTr="003719A6">
        <w:trPr>
          <w:trHeight w:val="1125"/>
        </w:trPr>
        <w:tc>
          <w:tcPr>
            <w:tcW w:w="5070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 w:val="20"/>
                <w:lang w:eastAsia="sr-Latn-CS"/>
              </w:rPr>
            </w:pPr>
            <w:r w:rsidRPr="00AB287A">
              <w:rPr>
                <w:sz w:val="20"/>
                <w:lang w:val="sr-Latn-CS" w:eastAsia="sr-Latn-CS"/>
              </w:rPr>
              <w:t>PONUĐAČ</w:t>
            </w:r>
            <w:r w:rsidRPr="00AB287A">
              <w:rPr>
                <w:sz w:val="20"/>
                <w:lang w:eastAsia="sr-Latn-CS"/>
              </w:rPr>
              <w:t xml:space="preserve">: </w:t>
            </w:r>
          </w:p>
          <w:p w:rsidR="00AB287A" w:rsidRPr="00AB287A" w:rsidRDefault="00AB287A" w:rsidP="00AB287A">
            <w:pPr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 xml:space="preserve">MESTO: </w:t>
            </w:r>
          </w:p>
          <w:p w:rsidR="00AB287A" w:rsidRPr="00AB287A" w:rsidRDefault="00AB287A" w:rsidP="00AB287A">
            <w:pPr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>ADRESA:</w:t>
            </w:r>
          </w:p>
        </w:tc>
      </w:tr>
    </w:tbl>
    <w:p w:rsidR="00AB287A" w:rsidRPr="00AB287A" w:rsidRDefault="00AB287A" w:rsidP="00AB287A">
      <w:pPr>
        <w:rPr>
          <w:b/>
          <w:bCs/>
          <w:sz w:val="44"/>
          <w:szCs w:val="44"/>
          <w:lang w:eastAsia="sr-Latn-CS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12"/>
        <w:gridCol w:w="508"/>
        <w:gridCol w:w="900"/>
        <w:gridCol w:w="860"/>
        <w:gridCol w:w="2308"/>
        <w:gridCol w:w="2520"/>
        <w:gridCol w:w="2520"/>
        <w:gridCol w:w="2160"/>
      </w:tblGrid>
      <w:tr w:rsidR="00AB287A" w:rsidRPr="00AB287A" w:rsidTr="003719A6">
        <w:trPr>
          <w:trHeight w:val="726"/>
        </w:trPr>
        <w:tc>
          <w:tcPr>
            <w:tcW w:w="1080" w:type="dxa"/>
            <w:shd w:val="clear" w:color="auto" w:fill="CCCCCC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val="sr-Latn-CS" w:eastAsia="sr-Latn-CS"/>
              </w:rPr>
              <w:t>RB</w:t>
            </w:r>
            <w:r w:rsidRPr="00AB287A">
              <w:rPr>
                <w:sz w:val="16"/>
                <w:szCs w:val="16"/>
                <w:lang w:eastAsia="sr-Latn-CS"/>
              </w:rPr>
              <w:t>. partije</w:t>
            </w:r>
          </w:p>
        </w:tc>
        <w:tc>
          <w:tcPr>
            <w:tcW w:w="2012" w:type="dxa"/>
            <w:shd w:val="clear" w:color="auto" w:fill="CCCCCC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NAZIV DOBRA</w:t>
            </w:r>
          </w:p>
        </w:tc>
        <w:tc>
          <w:tcPr>
            <w:tcW w:w="508" w:type="dxa"/>
            <w:shd w:val="clear" w:color="auto" w:fill="CCCCCC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JED. MERE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STOPA PDV U %</w:t>
            </w:r>
          </w:p>
        </w:tc>
        <w:tc>
          <w:tcPr>
            <w:tcW w:w="2308" w:type="dxa"/>
            <w:shd w:val="clear" w:color="auto" w:fill="CCCCCC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CENA BEZ PDV-A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CENA SA PDV-OM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UKUPNA VREDNOST BEZ PDV-A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UKUPNA VREDNOST SA PDV-OM</w:t>
            </w:r>
          </w:p>
        </w:tc>
      </w:tr>
      <w:tr w:rsidR="00AB287A" w:rsidRPr="00AB287A" w:rsidTr="003719A6">
        <w:trPr>
          <w:trHeight w:val="430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>5</w:t>
            </w: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>6</w:t>
            </w: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>7</w:t>
            </w: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>8 (4x6)</w:t>
            </w: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eastAsia="sr-Latn-CS"/>
              </w:rPr>
            </w:pPr>
            <w:r w:rsidRPr="00AB287A">
              <w:rPr>
                <w:sz w:val="20"/>
                <w:lang w:eastAsia="sr-Latn-CS"/>
              </w:rPr>
              <w:t>9 (4x7)</w:t>
            </w: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AB287A">
              <w:rPr>
                <w:sz w:val="16"/>
                <w:szCs w:val="16"/>
                <w:lang w:val="sr-Latn-CS" w:eastAsia="sr-Latn-CS"/>
              </w:rPr>
              <w:t>1.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Igle 1,2*           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50.000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Igle 0,8*             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50.000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Igle 0, 6*            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40.000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Igle 0,45*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40.000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Igle 0.3*             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700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Špric 1 ml* bez igle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10.000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Špric 2 ml* bez igle (graduisan podeocima 0.1 i to do 3ml)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130.000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Špric 5 ml* bez igle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47.000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Špric 10 ml* bez igle LUER LOCK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60.000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Špric 20 ml* bez igle LUER LOCK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78.000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Špric 50 ml* bez igle (LUER LOCK)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17.000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 xml:space="preserve">Bebi sistem 25G* (igla 0,5x15mm)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6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Infuzioni sistem </w:t>
            </w:r>
          </w:p>
        </w:tc>
        <w:tc>
          <w:tcPr>
            <w:tcW w:w="508" w:type="dxa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13.000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lastRenderedPageBreak/>
              <w:t>7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Transfuzioni sistemi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1.600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8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Ekstenziona tuba 1,5 m (perfuzor Ǿ 2,7mm* transparentni)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22.000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Ekstenziona tuba 1,5 m (perfuzor Ǿ 2,7mm* transparentni- žuti)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Igle za punkciju boca sa dodatkom filtera za višekratno doziranje rastvora (</w:t>
            </w:r>
            <w:r w:rsidRPr="00AB287A">
              <w:rPr>
                <w:sz w:val="16"/>
                <w:szCs w:val="16"/>
                <w:lang w:val="sr-Latn-RS" w:eastAsia="sr-Latn-CS"/>
              </w:rPr>
              <w:t>EXTRA</w:t>
            </w:r>
            <w:r w:rsidRPr="00AB287A">
              <w:rPr>
                <w:sz w:val="16"/>
                <w:szCs w:val="16"/>
                <w:lang w:eastAsia="sr-Latn-CS"/>
              </w:rPr>
              <w:t xml:space="preserve"> SPIKE ili ekvivalent</w:t>
            </w:r>
            <w:r w:rsidRPr="00AB287A">
              <w:rPr>
                <w:sz w:val="16"/>
                <w:szCs w:val="16"/>
                <w:lang w:val="sr-Latn-RS" w:eastAsia="sr-Latn-CS"/>
              </w:rPr>
              <w:t xml:space="preserve"> – zeleni filter</w:t>
            </w:r>
            <w:r w:rsidRPr="00AB287A">
              <w:rPr>
                <w:sz w:val="16"/>
                <w:szCs w:val="16"/>
                <w:lang w:eastAsia="sr-Latn-CS"/>
              </w:rPr>
              <w:t xml:space="preserve">)*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AB287A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AB287A">
              <w:rPr>
                <w:sz w:val="16"/>
                <w:szCs w:val="16"/>
                <w:lang w:val="sr-Latn-RS" w:eastAsia="sr-Latn-CS"/>
              </w:rPr>
              <w:t>7.500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Igle za punkciju boca sa dodatkom filtera za višekratno doziranje rastvora (</w:t>
            </w:r>
            <w:r w:rsidRPr="00AB287A">
              <w:rPr>
                <w:sz w:val="16"/>
                <w:szCs w:val="16"/>
                <w:lang w:val="sr-Latn-RS" w:eastAsia="sr-Latn-CS"/>
              </w:rPr>
              <w:t>EXTRA</w:t>
            </w:r>
            <w:r w:rsidRPr="00AB287A">
              <w:rPr>
                <w:sz w:val="16"/>
                <w:szCs w:val="16"/>
                <w:lang w:eastAsia="sr-Latn-CS"/>
              </w:rPr>
              <w:t xml:space="preserve"> SPIKE ili ekvivalent</w:t>
            </w:r>
            <w:r w:rsidRPr="00AB287A">
              <w:rPr>
                <w:sz w:val="16"/>
                <w:szCs w:val="16"/>
                <w:lang w:val="sr-Latn-RS" w:eastAsia="sr-Latn-CS"/>
              </w:rPr>
              <w:t xml:space="preserve"> – crveni filter</w:t>
            </w:r>
            <w:r w:rsidRPr="00AB287A">
              <w:rPr>
                <w:sz w:val="16"/>
                <w:szCs w:val="16"/>
                <w:lang w:eastAsia="sr-Latn-CS"/>
              </w:rPr>
              <w:t>)*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AB287A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AB287A">
              <w:rPr>
                <w:sz w:val="16"/>
                <w:szCs w:val="16"/>
                <w:lang w:val="sr-Latn-R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9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Trokrake slavine bez nastavka*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24.000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10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val="fr-FR" w:eastAsia="sr-Latn-CS"/>
              </w:rPr>
            </w:pPr>
            <w:r w:rsidRPr="00AB287A">
              <w:rPr>
                <w:sz w:val="16"/>
                <w:szCs w:val="16"/>
                <w:lang w:val="fr-FR" w:eastAsia="sr-Latn-CS"/>
              </w:rPr>
              <w:t>Nazalna kanila sa crevom CH 0*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val="fr-FR" w:eastAsia="sr-Latn-CS"/>
              </w:rPr>
            </w:pPr>
            <w:r w:rsidRPr="00AB287A">
              <w:rPr>
                <w:sz w:val="16"/>
                <w:szCs w:val="16"/>
                <w:lang w:val="fr-FR" w:eastAsia="sr-Latn-CS"/>
              </w:rPr>
              <w:t>Nazalna kanila sa crevom CH 1 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250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11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Trokrake slavine sa nastavkom 10 cm*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1.200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12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Kateter aspiracioni CH 4 bez lateralnih otvora*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Kateter aspiracioni CH 6 bez lateralnih otvora*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44.000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spacing w:line="360" w:lineRule="auto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Kateter aspiracioni CH 8 bez lateralnih otvora*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10.000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13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 xml:space="preserve">Sonda za ishranu CH 6* meke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35.000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 xml:space="preserve">Sonda za ishranu CH 8* meke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25.000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14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Endotrahealni tubusi bez balona CH -2*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Endotrahealni tubusi bez balona CH -2,5*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130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Endotrahealni tubusi bez balona CH -3*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250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Endotrahealni tubusi bez balona CH -3,5*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90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Endotrahealni tubusi bez balona CH -4*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15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I. V. Kanila 24G (injekcioni port sa preciznim zatvaranjem, krilca flexi)*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7.000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16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I. V. Kanila 26G (injekcioni port sa preciznim zatvaranjem, krilca flexi)*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27.000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17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Konac hiruški, silk (4/0 neresorptivni, ▼ igla reverse cutting 3/8 kruga 19 mm), dužina konca 75cm*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800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Konac hiruški, silk (6/0 neresorptivni, okrugla igla 3/8 kruga, 9mm, dužina konca 75cm*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18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Rukavice pregledne a 100 kom – M i S 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300.000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Špatula sterilna (drvo)</w:t>
            </w:r>
          </w:p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Pakovanje od 100 kom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pak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19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Hiruške rukavice 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par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4.200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20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Urin kese bebi sterilne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3.600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21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Lancete 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12.000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22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Lancete neonatalne 1,8 mm, potisne 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2.800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23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Scalpel nožić br. 11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24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Hipoalergeni elastični flaster za fiksiranje 5x10 m*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60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25</w:t>
            </w:r>
          </w:p>
        </w:tc>
        <w:tc>
          <w:tcPr>
            <w:tcW w:w="2012" w:type="dxa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Flaster 5x5 m platno*</w:t>
            </w:r>
          </w:p>
        </w:tc>
        <w:tc>
          <w:tcPr>
            <w:tcW w:w="508" w:type="dxa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26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Flaster na svili 5 x 9,2*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650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Flaster za pupak 7x5cm 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7.000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27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Flaster transparentni 5 x 9,2m 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650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28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>Flaster za I.V. kanilu 6 x 7 kontrol 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1.500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29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Flaster – šav traka 6 x 38 a 50 kom 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sc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lastRenderedPageBreak/>
              <w:t>30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Gaza 100m 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120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Vata sanitetska 1 kg*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140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Zavoj 5 x 5*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31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Vazelinska gaza 10x10cm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32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Kape – berete (od flisa)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8.000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Maske – flis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36.000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Kaljače – flis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28.000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Papir vata á 1 kg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kg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55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33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Hidrofiber obloga sa ojačavajućim vlaknima impregnirana sa 1,2% jonskog srebra i pojačane dinatrijum soli etilen diamin tetrasirćetne kiseline i benzetonijum hloridom 10x10cm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60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34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Flaše za bebe á 125 ml (sa silikonskom cuclom) ravne*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500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AB287A">
              <w:rPr>
                <w:sz w:val="18"/>
                <w:szCs w:val="18"/>
                <w:lang w:val="sr-Latn-CS" w:eastAsia="sr-Latn-CS"/>
              </w:rPr>
              <w:t>35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PVC boce 150 ml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18"/>
                <w:szCs w:val="18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PVC kutije 30g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36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Toplomer humani – digitalni, fleksi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37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Štapići za uši a 100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25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38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Urispect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39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Umbilikalni kateter CH 3,5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45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Umbilikalni kateter CH 4   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345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Umbilikalni kateter CH 5  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Umbilikalni kateter CH 6   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40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>Kapilari za gasne analize 170µl, plastične heparinizirane 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22.000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Žičice za kapilare 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22.000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Zapušači za kapilare 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44.000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41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Mukus CH 6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42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 xml:space="preserve">Podloge za hemokulturu (za aparat Biomerieux)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1.800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43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val="fr-FR" w:eastAsia="sr-Latn-CS"/>
              </w:rPr>
            </w:pPr>
            <w:r w:rsidRPr="00AB287A">
              <w:rPr>
                <w:sz w:val="16"/>
                <w:szCs w:val="16"/>
                <w:lang w:val="fr-FR" w:eastAsia="sr-Latn-CS"/>
              </w:rPr>
              <w:t>Tr</w:t>
            </w:r>
            <w:r>
              <w:rPr>
                <w:sz w:val="16"/>
                <w:szCs w:val="16"/>
                <w:lang w:val="fr-FR" w:eastAsia="sr-Latn-CS"/>
              </w:rPr>
              <w:t>ake za šećer (za aparat CONTOUR</w:t>
            </w:r>
            <w:r w:rsidR="000B67E9">
              <w:rPr>
                <w:sz w:val="16"/>
                <w:szCs w:val="16"/>
                <w:lang w:val="fr-FR" w:eastAsia="sr-Latn-CS"/>
              </w:rPr>
              <w:t xml:space="preserve"> PLUS</w:t>
            </w:r>
            <w:r w:rsidRPr="00AB287A">
              <w:rPr>
                <w:sz w:val="16"/>
                <w:szCs w:val="16"/>
                <w:lang w:val="fr-FR" w:eastAsia="sr-Latn-CS"/>
              </w:rPr>
              <w:t xml:space="preserve">)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44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>Papir za sterilizaciju – beli i zeleni (120x120cm) a 100 kom 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3.300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45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val="fr-FR" w:eastAsia="sr-Latn-CS"/>
              </w:rPr>
            </w:pPr>
            <w:r w:rsidRPr="00AB287A">
              <w:rPr>
                <w:sz w:val="16"/>
                <w:szCs w:val="16"/>
                <w:lang w:val="fr-FR" w:eastAsia="sr-Latn-CS"/>
              </w:rPr>
              <w:t xml:space="preserve">Ravna traka sa faltom 7,5x100 cm*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Ravna traka 15x200 cm*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val="fr-FR" w:eastAsia="sr-Latn-CS"/>
              </w:rPr>
            </w:pPr>
            <w:r w:rsidRPr="00AB287A">
              <w:rPr>
                <w:sz w:val="16"/>
                <w:szCs w:val="16"/>
                <w:lang w:val="fr-FR" w:eastAsia="sr-Latn-CS"/>
              </w:rPr>
              <w:t xml:space="preserve">Ravna traka sa faltom 25x100 cm*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46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Autoklav traka (mikulić)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130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47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Integrator trake á 250 klase 4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48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Protest ampule  - biološka kontrola (10</w:t>
            </w:r>
            <w:r w:rsidRPr="00AB287A">
              <w:rPr>
                <w:sz w:val="16"/>
                <w:szCs w:val="16"/>
                <w:vertAlign w:val="superscript"/>
                <w:lang w:eastAsia="sr-Latn-CS"/>
              </w:rPr>
              <w:t xml:space="preserve">5 </w:t>
            </w:r>
            <w:r w:rsidRPr="00AB287A">
              <w:rPr>
                <w:sz w:val="16"/>
                <w:szCs w:val="16"/>
                <w:lang w:eastAsia="sr-Latn-CS"/>
              </w:rPr>
              <w:t xml:space="preserve">x 6 stearothermophilus) za korišćenje u parnim sterilizatorima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49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Bowidick test (pojedinačno pakovanje okvirno 10x10cm)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50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val="sr-Latn-RS" w:eastAsia="sr-Latn-CS"/>
              </w:rPr>
              <w:t>M</w:t>
            </w:r>
            <w:r w:rsidRPr="00AB287A">
              <w:rPr>
                <w:sz w:val="16"/>
                <w:szCs w:val="16"/>
                <w:lang w:eastAsia="sr-Latn-CS"/>
              </w:rPr>
              <w:t>ešni sistem</w:t>
            </w:r>
            <w:r w:rsidRPr="00AB287A">
              <w:rPr>
                <w:sz w:val="16"/>
                <w:szCs w:val="16"/>
                <w:lang w:val="sr-Latn-RS" w:eastAsia="sr-Latn-CS"/>
              </w:rPr>
              <w:t xml:space="preserve"> za mešanje TPI (Neocare, Icumedical ili ekvivalent)</w:t>
            </w:r>
            <w:r w:rsidRPr="00AB287A">
              <w:rPr>
                <w:sz w:val="16"/>
                <w:szCs w:val="16"/>
                <w:lang w:eastAsia="sr-Latn-CS"/>
              </w:rPr>
              <w:t xml:space="preserve"> 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51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EVA kese 100 ml *</w:t>
            </w:r>
          </w:p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4.500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52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EVA kese 150 ml 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1.000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53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Zatvoreni sistem za aspiraciju CH6*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54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 xml:space="preserve">Troakar kateter CH 8 dužina 8cm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45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 xml:space="preserve">Troakar kateter CH 10 dužina 8cm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55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Cs w:val="24"/>
                <w:vertAlign w:val="superscript"/>
                <w:lang w:eastAsia="sr-Latn-CS"/>
              </w:rPr>
            </w:pPr>
            <w:r w:rsidRPr="00AB287A">
              <w:rPr>
                <w:szCs w:val="24"/>
                <w:vertAlign w:val="superscript"/>
                <w:lang w:eastAsia="sr-Latn-CS"/>
              </w:rPr>
              <w:t>Premicath (ili ekvivalent) 1F (28G)</w:t>
            </w:r>
          </w:p>
          <w:p w:rsidR="00AB287A" w:rsidRPr="00AB287A" w:rsidRDefault="00AB287A" w:rsidP="00AB287A">
            <w:pPr>
              <w:rPr>
                <w:szCs w:val="24"/>
                <w:vertAlign w:val="superscript"/>
                <w:lang w:eastAsia="sr-Latn-CS"/>
              </w:rPr>
            </w:pPr>
            <w:r w:rsidRPr="00AB287A">
              <w:rPr>
                <w:szCs w:val="24"/>
                <w:vertAlign w:val="superscript"/>
                <w:lang w:eastAsia="sr-Latn-CS"/>
              </w:rPr>
              <w:lastRenderedPageBreak/>
              <w:t>20%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vertAlign w:val="superscript"/>
                <w:lang w:eastAsia="sr-Latn-CS"/>
              </w:rPr>
            </w:pPr>
            <w:r w:rsidRPr="00AB287A">
              <w:rPr>
                <w:szCs w:val="24"/>
                <w:vertAlign w:val="superscript"/>
                <w:lang w:eastAsia="sr-Latn-CS"/>
              </w:rPr>
              <w:lastRenderedPageBreak/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Cs w:val="24"/>
                <w:vertAlign w:val="superscript"/>
                <w:lang w:eastAsia="sr-Latn-CS"/>
              </w:rPr>
            </w:pPr>
          </w:p>
          <w:p w:rsidR="00AB287A" w:rsidRPr="00AB287A" w:rsidRDefault="00AB287A" w:rsidP="00AB287A">
            <w:pPr>
              <w:jc w:val="center"/>
              <w:rPr>
                <w:szCs w:val="24"/>
                <w:vertAlign w:val="superscript"/>
                <w:lang w:eastAsia="sr-Latn-CS"/>
              </w:rPr>
            </w:pPr>
            <w:r w:rsidRPr="00AB287A">
              <w:rPr>
                <w:szCs w:val="24"/>
                <w:vertAlign w:val="superscript"/>
                <w:lang w:eastAsia="sr-Latn-CS"/>
              </w:rPr>
              <w:t>50</w:t>
            </w:r>
          </w:p>
          <w:p w:rsidR="00AB287A" w:rsidRPr="00AB287A" w:rsidRDefault="00AB287A" w:rsidP="00AB287A">
            <w:pPr>
              <w:jc w:val="center"/>
              <w:rPr>
                <w:szCs w:val="24"/>
                <w:vertAlign w:val="superscript"/>
                <w:lang w:eastAsia="sr-Latn-CS"/>
              </w:rPr>
            </w:pP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 w:val="restart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lastRenderedPageBreak/>
              <w:t>56</w:t>
            </w:r>
          </w:p>
          <w:p w:rsidR="00AB287A" w:rsidRPr="00AB287A" w:rsidRDefault="00AB287A" w:rsidP="00AB287A">
            <w:pPr>
              <w:rPr>
                <w:sz w:val="20"/>
                <w:lang w:val="sr-Latn-CS" w:eastAsia="sr-Latn-CS"/>
              </w:rPr>
            </w:pPr>
          </w:p>
          <w:p w:rsidR="00AB287A" w:rsidRPr="00AB287A" w:rsidRDefault="00AB287A" w:rsidP="00AB287A">
            <w:pPr>
              <w:rPr>
                <w:sz w:val="20"/>
                <w:lang w:val="sr-Latn-CS" w:eastAsia="sr-Latn-CS"/>
              </w:rPr>
            </w:pPr>
          </w:p>
          <w:p w:rsidR="00AB287A" w:rsidRPr="00AB287A" w:rsidRDefault="00AB287A" w:rsidP="00AB287A">
            <w:pPr>
              <w:rPr>
                <w:sz w:val="20"/>
                <w:lang w:val="sr-Latn-CS" w:eastAsia="sr-Latn-CS"/>
              </w:rPr>
            </w:pPr>
          </w:p>
          <w:p w:rsidR="00AB287A" w:rsidRPr="00AB287A" w:rsidRDefault="00AB287A" w:rsidP="00AB287A">
            <w:pPr>
              <w:rPr>
                <w:sz w:val="20"/>
                <w:lang w:val="sr-Latn-CS" w:eastAsia="sr-Latn-CS"/>
              </w:rPr>
            </w:pPr>
          </w:p>
          <w:p w:rsidR="00AB287A" w:rsidRPr="00AB287A" w:rsidRDefault="00AB287A" w:rsidP="00AB287A">
            <w:pPr>
              <w:rPr>
                <w:sz w:val="20"/>
                <w:lang w:val="sr-Latn-CS" w:eastAsia="sr-Latn-CS"/>
              </w:rPr>
            </w:pPr>
          </w:p>
          <w:p w:rsidR="00AB287A" w:rsidRPr="00AB287A" w:rsidRDefault="00AB287A" w:rsidP="00AB287A">
            <w:pPr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Stoma disk Ø 40mm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Kese za kolostomu  Ø 40mm sa sistemom za zaključavanje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300</w:t>
            </w:r>
          </w:p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Pasta za ispunu ožiljnih neravnina 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Krema za negu kože oko stome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8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Merge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Samolepljivi jednodelni komplet za ileostomu pedijatrijski 10-35 mm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150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57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Gel za ultrazvuk – pakovanje od 1000 g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58</w:t>
            </w:r>
          </w:p>
        </w:tc>
        <w:tc>
          <w:tcPr>
            <w:tcW w:w="2012" w:type="dxa"/>
            <w:vAlign w:val="bottom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Termorolna za štampač za ultrazvuk  Mitsubishi standard papir K 61B ili ekvivalent dimenzije 110mm x 20 m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59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val="de-DE" w:eastAsia="sr-Latn-CS"/>
              </w:rPr>
            </w:pPr>
            <w:r w:rsidRPr="00AB287A">
              <w:rPr>
                <w:sz w:val="16"/>
                <w:szCs w:val="16"/>
                <w:lang w:val="de-DE" w:eastAsia="sr-Latn-CS"/>
              </w:rPr>
              <w:t xml:space="preserve">Gel za EEG – pakovanje od 473 ml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60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 xml:space="preserve">Jednokratne subdermalne iglene elektrode za aparat CFM proizvođača Olympic Medical, 12mm duge, 27 G (0,40mm), dužina kabla 1m 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eastAsia="sr-Latn-CS"/>
              </w:rPr>
              <w:t>144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AB287A" w:rsidRPr="00AB287A" w:rsidTr="003719A6">
        <w:trPr>
          <w:trHeight w:val="339"/>
        </w:trPr>
        <w:tc>
          <w:tcPr>
            <w:tcW w:w="108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20"/>
                <w:lang w:val="sr-Latn-CS" w:eastAsia="sr-Latn-CS"/>
              </w:rPr>
            </w:pPr>
            <w:r w:rsidRPr="00AB287A">
              <w:rPr>
                <w:sz w:val="20"/>
                <w:lang w:val="sr-Latn-CS" w:eastAsia="sr-Latn-CS"/>
              </w:rPr>
              <w:t>61</w:t>
            </w:r>
          </w:p>
        </w:tc>
        <w:tc>
          <w:tcPr>
            <w:tcW w:w="2012" w:type="dxa"/>
            <w:vAlign w:val="center"/>
          </w:tcPr>
          <w:p w:rsidR="00AB287A" w:rsidRPr="00AB287A" w:rsidRDefault="00AB287A" w:rsidP="00AB287A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AB287A">
              <w:rPr>
                <w:sz w:val="16"/>
                <w:szCs w:val="16"/>
                <w:lang w:val="sr-Latn-RS" w:eastAsia="sr-Latn-CS"/>
              </w:rPr>
              <w:t>Trolinijski nastavak sa beziglenim konektorom, neutralnog deplasmana, sa mogućnošću više od 500 funkcionalnih aktivacija, sa protokom od 160 ml/min pri dejstvu gravitacije ili JET protokom 10ml/sec ili većim i da omogućava ispiranje samo sterilnim slanim rastvorom *</w:t>
            </w:r>
          </w:p>
        </w:tc>
        <w:tc>
          <w:tcPr>
            <w:tcW w:w="508" w:type="dxa"/>
            <w:vAlign w:val="center"/>
          </w:tcPr>
          <w:p w:rsidR="00AB287A" w:rsidRPr="00AB287A" w:rsidRDefault="00AB287A" w:rsidP="00AB287A">
            <w:pPr>
              <w:jc w:val="center"/>
              <w:rPr>
                <w:bCs/>
                <w:sz w:val="16"/>
                <w:szCs w:val="16"/>
                <w:lang w:eastAsia="sr-Latn-CS"/>
              </w:rPr>
            </w:pPr>
            <w:r w:rsidRPr="00AB287A">
              <w:rPr>
                <w:bCs/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AB287A" w:rsidRPr="00AB287A" w:rsidRDefault="00AB287A" w:rsidP="00AB287A">
            <w:pPr>
              <w:jc w:val="center"/>
              <w:rPr>
                <w:bCs/>
                <w:sz w:val="16"/>
                <w:szCs w:val="16"/>
                <w:lang w:eastAsia="sr-Latn-CS"/>
              </w:rPr>
            </w:pPr>
            <w:r w:rsidRPr="00AB287A">
              <w:rPr>
                <w:bCs/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AB287A" w:rsidRPr="00AB287A" w:rsidRDefault="00AB287A" w:rsidP="00AB287A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</w:tbl>
    <w:p w:rsidR="00AB287A" w:rsidRPr="00AB287A" w:rsidRDefault="00AB287A" w:rsidP="00AB287A">
      <w:pPr>
        <w:rPr>
          <w:b/>
          <w:bCs/>
          <w:szCs w:val="24"/>
          <w:lang w:val="sr-Latn-CS" w:eastAsia="sr-Latn-CS"/>
        </w:rPr>
      </w:pPr>
    </w:p>
    <w:p w:rsidR="00AB287A" w:rsidRPr="00AB287A" w:rsidRDefault="00AB287A" w:rsidP="00AB287A">
      <w:pPr>
        <w:ind w:firstLine="360"/>
        <w:rPr>
          <w:b/>
          <w:bCs/>
          <w:szCs w:val="24"/>
          <w:lang w:val="sr-Latn-CS" w:eastAsia="sr-Latn-CS"/>
        </w:rPr>
      </w:pPr>
      <w:r w:rsidRPr="00AB287A">
        <w:rPr>
          <w:b/>
          <w:bCs/>
          <w:szCs w:val="24"/>
          <w:lang w:val="sr-Latn-CS" w:eastAsia="sr-Latn-CS"/>
        </w:rPr>
        <w:t>UPUTSTVO ZA POPUNU OBRASCA:</w:t>
      </w:r>
    </w:p>
    <w:p w:rsidR="00AB287A" w:rsidRPr="00AB287A" w:rsidRDefault="00AB287A" w:rsidP="00AB287A">
      <w:pPr>
        <w:numPr>
          <w:ilvl w:val="0"/>
          <w:numId w:val="3"/>
        </w:numPr>
        <w:rPr>
          <w:sz w:val="20"/>
          <w:lang w:val="sr-Latn-CS" w:eastAsia="sr-Latn-CS"/>
        </w:rPr>
      </w:pPr>
      <w:r w:rsidRPr="00AB287A">
        <w:rPr>
          <w:sz w:val="20"/>
          <w:lang w:val="sr-Latn-CS" w:eastAsia="sr-Latn-CS"/>
        </w:rPr>
        <w:t>obrazac popuniti uredno i čitko u skladu sa numerisanim kolonama,</w:t>
      </w:r>
      <w:r w:rsidRPr="00AB287A">
        <w:rPr>
          <w:sz w:val="20"/>
          <w:lang w:val="sr-Latn-CS" w:eastAsia="sr-Latn-CS"/>
        </w:rPr>
        <w:tab/>
      </w:r>
      <w:r w:rsidRPr="00AB287A">
        <w:rPr>
          <w:sz w:val="20"/>
          <w:lang w:val="sr-Latn-CS" w:eastAsia="sr-Latn-CS"/>
        </w:rPr>
        <w:tab/>
      </w:r>
      <w:r w:rsidRPr="00AB287A">
        <w:rPr>
          <w:sz w:val="20"/>
          <w:lang w:val="sr-Latn-CS" w:eastAsia="sr-Latn-CS"/>
        </w:rPr>
        <w:tab/>
        <w:t>MP.</w:t>
      </w:r>
    </w:p>
    <w:p w:rsidR="00AB287A" w:rsidRPr="00AB287A" w:rsidRDefault="00AB287A" w:rsidP="00AB287A">
      <w:pPr>
        <w:numPr>
          <w:ilvl w:val="0"/>
          <w:numId w:val="3"/>
        </w:numPr>
        <w:rPr>
          <w:sz w:val="20"/>
          <w:lang w:val="sr-Latn-CS" w:eastAsia="sr-Latn-CS"/>
        </w:rPr>
      </w:pPr>
      <w:r w:rsidRPr="00AB287A">
        <w:rPr>
          <w:sz w:val="20"/>
          <w:lang w:val="sr-Latn-CS" w:eastAsia="sr-Latn-CS"/>
        </w:rPr>
        <w:t>stopu pdv-a naznačiti radi evidenciji visine stope prema vrsti roba,</w:t>
      </w:r>
      <w:r w:rsidRPr="00AB287A">
        <w:rPr>
          <w:sz w:val="20"/>
          <w:lang w:val="sr-Latn-CS" w:eastAsia="sr-Latn-CS"/>
        </w:rPr>
        <w:tab/>
      </w:r>
      <w:r w:rsidRPr="00AB287A">
        <w:rPr>
          <w:sz w:val="20"/>
          <w:lang w:val="sr-Latn-CS" w:eastAsia="sr-Latn-CS"/>
        </w:rPr>
        <w:tab/>
      </w:r>
      <w:r w:rsidRPr="00AB287A">
        <w:rPr>
          <w:sz w:val="20"/>
          <w:lang w:val="sr-Latn-CS" w:eastAsia="sr-Latn-CS"/>
        </w:rPr>
        <w:tab/>
      </w:r>
      <w:r w:rsidRPr="00AB287A">
        <w:rPr>
          <w:sz w:val="20"/>
          <w:lang w:val="sr-Latn-CS" w:eastAsia="sr-Latn-CS"/>
        </w:rPr>
        <w:tab/>
      </w:r>
      <w:r w:rsidRPr="00AB287A">
        <w:rPr>
          <w:sz w:val="20"/>
          <w:lang w:val="sr-Latn-CS" w:eastAsia="sr-Latn-CS"/>
        </w:rPr>
        <w:tab/>
      </w:r>
      <w:r w:rsidRPr="00AB287A">
        <w:rPr>
          <w:sz w:val="20"/>
          <w:lang w:val="sr-Latn-CS" w:eastAsia="sr-Latn-CS"/>
        </w:rPr>
        <w:tab/>
      </w:r>
      <w:r w:rsidRPr="00AB287A">
        <w:rPr>
          <w:sz w:val="20"/>
          <w:lang w:val="sr-Latn-CS" w:eastAsia="sr-Latn-CS"/>
        </w:rPr>
        <w:tab/>
        <w:t>_______________________________</w:t>
      </w:r>
    </w:p>
    <w:p w:rsidR="00AB287A" w:rsidRPr="00AB287A" w:rsidRDefault="00AB287A" w:rsidP="00AB287A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RS" w:eastAsia="sr-Latn-CS"/>
        </w:rPr>
        <w:sectPr w:rsidR="00AB287A" w:rsidRPr="00AB287A" w:rsidSect="003719A6">
          <w:footerReference w:type="default" r:id="rId9"/>
          <w:pgSz w:w="16838" w:h="11906" w:orient="landscape"/>
          <w:pgMar w:top="1134" w:right="1021" w:bottom="1134" w:left="1134" w:header="709" w:footer="709" w:gutter="0"/>
          <w:cols w:space="708"/>
        </w:sectPr>
      </w:pPr>
      <w:r w:rsidRPr="00AB287A">
        <w:rPr>
          <w:sz w:val="20"/>
          <w:lang w:val="sr-Latn-CS" w:eastAsia="sr-Latn-CS"/>
        </w:rPr>
        <w:t>kolone 5, 6 i 7 popuniti u skladu sa zakonskim propisima iz te oblasti.</w:t>
      </w:r>
      <w:r w:rsidRPr="00AB287A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</w:t>
      </w:r>
      <w:r w:rsidRPr="00AB287A">
        <w:rPr>
          <w:szCs w:val="24"/>
          <w:lang w:eastAsia="sr-Latn-CS"/>
        </w:rPr>
        <w:t>(pečat i potpis ovlašćenog lica</w:t>
      </w:r>
      <w:r w:rsidRPr="00AB287A">
        <w:rPr>
          <w:szCs w:val="24"/>
          <w:lang w:val="sr-Latn-CS" w:eastAsia="sr-Latn-CS"/>
        </w:rPr>
        <w:t xml:space="preserve"> ponuđača</w:t>
      </w:r>
      <w:r w:rsidRPr="00AB287A">
        <w:rPr>
          <w:szCs w:val="24"/>
          <w:lang w:eastAsia="sr-Latn-CS"/>
        </w:rPr>
        <w:t>)</w:t>
      </w:r>
    </w:p>
    <w:p w:rsidR="004D2480" w:rsidRPr="004D2480" w:rsidRDefault="004D2480" w:rsidP="004D2480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  <w:lang w:eastAsia="sr-Latn-CS"/>
        </w:rPr>
      </w:pPr>
      <w:r>
        <w:rPr>
          <w:noProof/>
          <w:szCs w:val="24"/>
          <w:lang w:val="sr-Latn-RS" w:eastAsia="sr-Latn-RS"/>
        </w:rPr>
        <w:lastRenderedPageBreak/>
        <w:drawing>
          <wp:inline distT="0" distB="0" distL="0" distR="0">
            <wp:extent cx="762000" cy="906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319" b="-9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80" w:rsidRPr="004D2480" w:rsidRDefault="004D2480" w:rsidP="004D2480">
      <w:pPr>
        <w:framePr w:h="1560" w:hRule="exact" w:hSpace="180" w:wrap="auto" w:vAnchor="text" w:hAnchor="page" w:x="2017" w:y="94"/>
        <w:jc w:val="both"/>
        <w:rPr>
          <w:b/>
          <w:bCs/>
          <w:i/>
          <w:iCs/>
          <w:szCs w:val="24"/>
          <w:lang w:eastAsia="sr-Latn-CS"/>
        </w:rPr>
      </w:pPr>
    </w:p>
    <w:p w:rsidR="004D2480" w:rsidRPr="004D2480" w:rsidRDefault="004D2480" w:rsidP="004D2480">
      <w:pPr>
        <w:jc w:val="both"/>
        <w:rPr>
          <w:b/>
          <w:bCs/>
          <w:i/>
          <w:iCs/>
          <w:szCs w:val="24"/>
          <w:lang w:eastAsia="sr-Latn-CS"/>
        </w:rPr>
      </w:pPr>
      <w:r w:rsidRPr="004D2480">
        <w:rPr>
          <w:b/>
          <w:bCs/>
          <w:i/>
          <w:iCs/>
          <w:szCs w:val="24"/>
          <w:lang w:eastAsia="sr-Latn-CS"/>
        </w:rPr>
        <w:t>INSTITUT ZA NEONATOLOGIJU</w:t>
      </w:r>
    </w:p>
    <w:p w:rsidR="004D2480" w:rsidRPr="004D2480" w:rsidRDefault="004D2480" w:rsidP="004D2480">
      <w:pPr>
        <w:jc w:val="both"/>
        <w:rPr>
          <w:i/>
          <w:iCs/>
          <w:szCs w:val="24"/>
          <w:lang w:eastAsia="sr-Latn-CS"/>
        </w:rPr>
      </w:pPr>
      <w:r w:rsidRPr="004D2480">
        <w:rPr>
          <w:i/>
          <w:iCs/>
          <w:szCs w:val="24"/>
          <w:lang w:eastAsia="sr-Latn-CS"/>
        </w:rPr>
        <w:t xml:space="preserve">BEOGRAD, </w:t>
      </w:r>
      <w:r w:rsidRPr="004D2480">
        <w:rPr>
          <w:i/>
          <w:iCs/>
          <w:szCs w:val="24"/>
          <w:lang w:val="sl-SI" w:eastAsia="sr-Latn-CS"/>
        </w:rPr>
        <w:t>Ul. k</w:t>
      </w:r>
      <w:r w:rsidRPr="004D2480">
        <w:rPr>
          <w:i/>
          <w:iCs/>
          <w:szCs w:val="24"/>
          <w:lang w:eastAsia="sr-Latn-CS"/>
        </w:rPr>
        <w:t>ralja Milutina br.50</w:t>
      </w:r>
    </w:p>
    <w:p w:rsidR="004D2480" w:rsidRPr="004D2480" w:rsidRDefault="004D2480" w:rsidP="004D2480">
      <w:pPr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Telefoni:  Direktor Instituta        3615-049</w:t>
      </w:r>
    </w:p>
    <w:p w:rsidR="004D2480" w:rsidRPr="004D2480" w:rsidRDefault="004D2480" w:rsidP="004D2480">
      <w:pPr>
        <w:ind w:firstLine="810"/>
        <w:jc w:val="both"/>
        <w:rPr>
          <w:i/>
          <w:iCs/>
          <w:szCs w:val="24"/>
          <w:lang w:eastAsia="sr-Latn-CS"/>
        </w:rPr>
      </w:pPr>
      <w:r w:rsidRPr="004D2480">
        <w:rPr>
          <w:szCs w:val="24"/>
          <w:lang w:eastAsia="sr-Latn-CS"/>
        </w:rPr>
        <w:t xml:space="preserve"> Pomoćnik direktora    3615-046</w:t>
      </w:r>
    </w:p>
    <w:p w:rsidR="004D2480" w:rsidRPr="004D2480" w:rsidRDefault="004D2480" w:rsidP="004D2480">
      <w:pPr>
        <w:jc w:val="both"/>
        <w:rPr>
          <w:szCs w:val="24"/>
          <w:lang w:val="sr-Latn-CS" w:eastAsia="sr-Latn-CS"/>
        </w:rPr>
      </w:pPr>
      <w:r w:rsidRPr="004D2480">
        <w:rPr>
          <w:szCs w:val="24"/>
          <w:lang w:eastAsia="sr-Latn-CS"/>
        </w:rPr>
        <w:t xml:space="preserve">Fax: 3619-045  -  </w:t>
      </w:r>
      <w:r w:rsidRPr="004D2480">
        <w:rPr>
          <w:szCs w:val="24"/>
          <w:u w:val="single"/>
          <w:lang w:eastAsia="sr-Latn-CS"/>
        </w:rPr>
        <w:t>E-mail</w:t>
      </w:r>
      <w:r w:rsidRPr="004D2480">
        <w:rPr>
          <w:szCs w:val="24"/>
          <w:lang w:eastAsia="sr-Latn-CS"/>
        </w:rPr>
        <w:t xml:space="preserve">: </w:t>
      </w:r>
      <w:r w:rsidRPr="004D2480">
        <w:rPr>
          <w:szCs w:val="24"/>
          <w:lang w:val="sr-Latn-CS" w:eastAsia="sr-Latn-CS"/>
        </w:rPr>
        <w:t>office</w:t>
      </w:r>
      <w:r w:rsidRPr="004D2480">
        <w:rPr>
          <w:szCs w:val="24"/>
          <w:lang w:eastAsia="sr-Latn-CS"/>
        </w:rPr>
        <w:t>@</w:t>
      </w:r>
      <w:r w:rsidRPr="004D2480">
        <w:rPr>
          <w:szCs w:val="24"/>
          <w:lang w:val="sr-Latn-CS" w:eastAsia="sr-Latn-CS"/>
        </w:rPr>
        <w:t>neonatologija</w:t>
      </w:r>
      <w:r w:rsidRPr="004D2480">
        <w:rPr>
          <w:szCs w:val="24"/>
          <w:lang w:eastAsia="sr-Latn-CS"/>
        </w:rPr>
        <w:t>.</w:t>
      </w:r>
      <w:r w:rsidRPr="004D2480">
        <w:rPr>
          <w:szCs w:val="24"/>
          <w:lang w:val="sr-Latn-CS" w:eastAsia="sr-Latn-CS"/>
        </w:rPr>
        <w:t>rs</w:t>
      </w:r>
    </w:p>
    <w:p w:rsidR="004D2480" w:rsidRPr="004D2480" w:rsidRDefault="004D2480" w:rsidP="004D2480">
      <w:pPr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 xml:space="preserve">Broj: </w:t>
      </w:r>
    </w:p>
    <w:p w:rsidR="004D2480" w:rsidRPr="004D2480" w:rsidRDefault="004D2480" w:rsidP="004D2480">
      <w:pPr>
        <w:jc w:val="both"/>
        <w:rPr>
          <w:szCs w:val="24"/>
          <w:lang w:val="sl-SI" w:eastAsia="sr-Latn-CS"/>
        </w:rPr>
      </w:pPr>
      <w:r w:rsidRPr="004D2480">
        <w:rPr>
          <w:szCs w:val="24"/>
          <w:lang w:eastAsia="sr-Latn-CS"/>
        </w:rPr>
        <w:t xml:space="preserve">Datum: </w:t>
      </w:r>
    </w:p>
    <w:p w:rsidR="004D2480" w:rsidRPr="004D2480" w:rsidRDefault="004D2480" w:rsidP="004D2480">
      <w:pPr>
        <w:jc w:val="both"/>
        <w:rPr>
          <w:szCs w:val="24"/>
          <w:lang w:val="sr-Latn-CS" w:eastAsia="sr-Latn-CS"/>
        </w:rPr>
      </w:pPr>
    </w:p>
    <w:p w:rsidR="004D2480" w:rsidRPr="004D2480" w:rsidRDefault="004D2480" w:rsidP="004D2480">
      <w:pPr>
        <w:jc w:val="center"/>
        <w:rPr>
          <w:b/>
          <w:bCs/>
          <w:szCs w:val="24"/>
          <w:lang w:eastAsia="sr-Latn-CS"/>
        </w:rPr>
      </w:pPr>
      <w:r w:rsidRPr="004D2480">
        <w:rPr>
          <w:b/>
          <w:bCs/>
          <w:szCs w:val="24"/>
          <w:lang w:eastAsia="sr-Latn-CS"/>
        </w:rPr>
        <w:t>PREDLOG</w:t>
      </w:r>
    </w:p>
    <w:p w:rsidR="004D2480" w:rsidRPr="004D2480" w:rsidRDefault="004D2480" w:rsidP="004D2480">
      <w:pPr>
        <w:jc w:val="center"/>
        <w:rPr>
          <w:b/>
          <w:bCs/>
          <w:szCs w:val="24"/>
          <w:lang w:eastAsia="sr-Latn-CS"/>
        </w:rPr>
      </w:pPr>
      <w:r w:rsidRPr="004D2480">
        <w:rPr>
          <w:b/>
          <w:bCs/>
          <w:szCs w:val="24"/>
          <w:lang w:eastAsia="sr-Latn-CS"/>
        </w:rPr>
        <w:t>U G O V O R A</w:t>
      </w:r>
    </w:p>
    <w:p w:rsidR="004D2480" w:rsidRPr="004D2480" w:rsidRDefault="004D2480" w:rsidP="004D2480">
      <w:pPr>
        <w:jc w:val="both"/>
        <w:rPr>
          <w:szCs w:val="24"/>
          <w:lang w:val="sl-SI" w:eastAsia="sr-Latn-CS"/>
        </w:rPr>
      </w:pPr>
    </w:p>
    <w:p w:rsidR="004D2480" w:rsidRPr="004D2480" w:rsidRDefault="004D2480" w:rsidP="004D2480">
      <w:pPr>
        <w:jc w:val="both"/>
        <w:rPr>
          <w:szCs w:val="24"/>
          <w:lang w:val="sl-SI" w:eastAsia="sr-Latn-CS"/>
        </w:rPr>
      </w:pPr>
    </w:p>
    <w:p w:rsidR="004D2480" w:rsidRPr="004D2480" w:rsidRDefault="004D2480" w:rsidP="004D2480">
      <w:pPr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Zaključen izmedju ugovornih stranaka:</w:t>
      </w:r>
    </w:p>
    <w:p w:rsidR="004D2480" w:rsidRPr="004D2480" w:rsidRDefault="004D2480" w:rsidP="004D2480">
      <w:pPr>
        <w:jc w:val="both"/>
        <w:rPr>
          <w:sz w:val="16"/>
          <w:szCs w:val="16"/>
          <w:lang w:eastAsia="sr-Latn-CS"/>
        </w:rPr>
      </w:pPr>
    </w:p>
    <w:p w:rsidR="004D2480" w:rsidRPr="004D2480" w:rsidRDefault="004D2480" w:rsidP="004D2480">
      <w:pPr>
        <w:jc w:val="both"/>
        <w:rPr>
          <w:szCs w:val="24"/>
          <w:lang w:val="sl-SI" w:eastAsia="sr-Latn-CS"/>
        </w:rPr>
      </w:pPr>
      <w:r w:rsidRPr="004D2480">
        <w:rPr>
          <w:szCs w:val="24"/>
          <w:lang w:eastAsia="sr-Latn-CS"/>
        </w:rPr>
        <w:t xml:space="preserve">1. </w:t>
      </w:r>
      <w:r w:rsidRPr="004D2480">
        <w:rPr>
          <w:b/>
          <w:bCs/>
          <w:szCs w:val="24"/>
          <w:lang w:eastAsia="sr-Latn-CS"/>
        </w:rPr>
        <w:t>INSTITUTA ZA NEONATOLOGIJU</w:t>
      </w:r>
      <w:r w:rsidRPr="004D2480">
        <w:rPr>
          <w:szCs w:val="24"/>
          <w:lang w:eastAsia="sr-Latn-CS"/>
        </w:rPr>
        <w:t xml:space="preserve">, Beograd, Ul. </w:t>
      </w:r>
      <w:r w:rsidRPr="004D2480">
        <w:rPr>
          <w:szCs w:val="24"/>
          <w:lang w:val="sl-SI" w:eastAsia="sr-Latn-CS"/>
        </w:rPr>
        <w:t>k</w:t>
      </w:r>
      <w:r w:rsidRPr="004D2480">
        <w:rPr>
          <w:szCs w:val="24"/>
          <w:lang w:eastAsia="sr-Latn-CS"/>
        </w:rPr>
        <w:t xml:space="preserve">ralja Milutina br. 50 (u daljem </w:t>
      </w:r>
    </w:p>
    <w:p w:rsidR="004D2480" w:rsidRPr="004D2480" w:rsidRDefault="004D2480" w:rsidP="004D2480">
      <w:pPr>
        <w:jc w:val="both"/>
        <w:rPr>
          <w:szCs w:val="24"/>
          <w:lang w:eastAsia="sr-Latn-CS"/>
        </w:rPr>
      </w:pPr>
      <w:r w:rsidRPr="004D2480">
        <w:rPr>
          <w:szCs w:val="24"/>
          <w:lang w:val="sl-SI" w:eastAsia="sr-Latn-CS"/>
        </w:rPr>
        <w:t xml:space="preserve">    </w:t>
      </w:r>
      <w:r w:rsidRPr="004D2480">
        <w:rPr>
          <w:szCs w:val="24"/>
          <w:lang w:eastAsia="sr-Latn-CS"/>
        </w:rPr>
        <w:t xml:space="preserve">tekstu: kupac), koga zastupa </w:t>
      </w:r>
      <w:r w:rsidRPr="004D2480">
        <w:rPr>
          <w:szCs w:val="24"/>
          <w:lang w:val="sr-Latn-RS" w:eastAsia="sr-Latn-CS"/>
        </w:rPr>
        <w:t xml:space="preserve">v.d. </w:t>
      </w:r>
      <w:r w:rsidRPr="004D2480">
        <w:rPr>
          <w:szCs w:val="24"/>
          <w:lang w:eastAsia="sr-Latn-CS"/>
        </w:rPr>
        <w:t>direktor</w:t>
      </w:r>
      <w:r w:rsidRPr="004D2480">
        <w:rPr>
          <w:szCs w:val="24"/>
          <w:lang w:val="sr-Latn-RS" w:eastAsia="sr-Latn-CS"/>
        </w:rPr>
        <w:t>a</w:t>
      </w:r>
      <w:r w:rsidRPr="004D2480">
        <w:rPr>
          <w:szCs w:val="24"/>
          <w:lang w:val="sl-SI" w:eastAsia="sr-Latn-CS"/>
        </w:rPr>
        <w:t xml:space="preserve"> Prim. dr sci. med  Milica Ranković Janevski</w:t>
      </w:r>
      <w:r w:rsidRPr="004D2480">
        <w:rPr>
          <w:szCs w:val="24"/>
          <w:lang w:eastAsia="sr-Latn-CS"/>
        </w:rPr>
        <w:t xml:space="preserve"> i</w:t>
      </w:r>
    </w:p>
    <w:p w:rsidR="004D2480" w:rsidRPr="004D2480" w:rsidRDefault="004D2480" w:rsidP="004D2480">
      <w:pPr>
        <w:jc w:val="both"/>
        <w:rPr>
          <w:sz w:val="16"/>
          <w:szCs w:val="16"/>
          <w:lang w:eastAsia="sr-Latn-CS"/>
        </w:rPr>
      </w:pPr>
    </w:p>
    <w:p w:rsidR="004D2480" w:rsidRPr="004D2480" w:rsidRDefault="004D2480" w:rsidP="004D2480">
      <w:pPr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2. _________________________________________________________________________</w:t>
      </w:r>
    </w:p>
    <w:p w:rsidR="004D2480" w:rsidRPr="004D2480" w:rsidRDefault="004D2480" w:rsidP="004D2480">
      <w:pPr>
        <w:jc w:val="both"/>
        <w:rPr>
          <w:szCs w:val="24"/>
          <w:lang w:val="sl-SI" w:eastAsia="sr-Latn-CS"/>
        </w:rPr>
      </w:pPr>
      <w:r w:rsidRPr="004D2480">
        <w:rPr>
          <w:szCs w:val="24"/>
          <w:lang w:val="sl-SI" w:eastAsia="sr-Latn-CS"/>
        </w:rPr>
        <w:t xml:space="preserve">    </w:t>
      </w:r>
      <w:r w:rsidRPr="004D2480">
        <w:rPr>
          <w:szCs w:val="24"/>
          <w:lang w:eastAsia="sr-Latn-CS"/>
        </w:rPr>
        <w:t xml:space="preserve">____________________________________________(u daljem tekstu: prodavac) koga </w:t>
      </w:r>
    </w:p>
    <w:p w:rsidR="004D2480" w:rsidRPr="004D2480" w:rsidRDefault="004D2480" w:rsidP="004D2480">
      <w:pPr>
        <w:jc w:val="both"/>
        <w:rPr>
          <w:szCs w:val="24"/>
          <w:lang w:eastAsia="sr-Latn-CS"/>
        </w:rPr>
      </w:pPr>
      <w:r w:rsidRPr="004D2480">
        <w:rPr>
          <w:szCs w:val="24"/>
          <w:lang w:val="sl-SI" w:eastAsia="sr-Latn-CS"/>
        </w:rPr>
        <w:t xml:space="preserve">    </w:t>
      </w:r>
      <w:r w:rsidRPr="004D2480">
        <w:rPr>
          <w:szCs w:val="24"/>
          <w:lang w:eastAsia="sr-Latn-CS"/>
        </w:rPr>
        <w:t>zastupa direktor_____________________________________</w:t>
      </w:r>
    </w:p>
    <w:p w:rsidR="004D2480" w:rsidRPr="004D2480" w:rsidRDefault="004D2480" w:rsidP="004D2480">
      <w:pPr>
        <w:jc w:val="both"/>
        <w:rPr>
          <w:szCs w:val="24"/>
          <w:lang w:val="sl-SI" w:eastAsia="sr-Latn-CS"/>
        </w:rPr>
      </w:pPr>
    </w:p>
    <w:p w:rsidR="004D2480" w:rsidRPr="004D2480" w:rsidRDefault="004D2480" w:rsidP="004D2480">
      <w:pPr>
        <w:jc w:val="both"/>
        <w:rPr>
          <w:szCs w:val="24"/>
          <w:lang w:val="sl-SI" w:eastAsia="sr-Latn-CS"/>
        </w:rPr>
      </w:pPr>
      <w:r w:rsidRPr="004D2480">
        <w:rPr>
          <w:szCs w:val="24"/>
          <w:lang w:eastAsia="sr-Latn-CS"/>
        </w:rPr>
        <w:t>PREDMET UGOVORA</w:t>
      </w:r>
    </w:p>
    <w:p w:rsidR="004D2480" w:rsidRPr="004D2480" w:rsidRDefault="004D2480" w:rsidP="004D2480">
      <w:pPr>
        <w:jc w:val="center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Član 1.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 xml:space="preserve">Predmet ovog ugovora je kupoprodaja </w:t>
      </w:r>
      <w:r w:rsidRPr="004D2480">
        <w:rPr>
          <w:b/>
          <w:bCs/>
          <w:i/>
          <w:iCs/>
          <w:szCs w:val="24"/>
          <w:lang w:val="sr-Latn-CS" w:eastAsia="sr-Latn-CS"/>
        </w:rPr>
        <w:t>medicinskog i sanitetskog potrošnog materijala</w:t>
      </w:r>
      <w:r w:rsidRPr="004D2480">
        <w:rPr>
          <w:szCs w:val="24"/>
          <w:lang w:eastAsia="sr-Latn-CS"/>
        </w:rPr>
        <w:t xml:space="preserve"> prema ponudi prodavca br. _______ od __________ god. (zavedena kod kupca), dostavljenoj po </w:t>
      </w:r>
      <w:r w:rsidRPr="004D2480">
        <w:rPr>
          <w:szCs w:val="24"/>
          <w:lang w:val="sr-Latn-CS" w:eastAsia="sr-Latn-CS"/>
        </w:rPr>
        <w:t>pozivu</w:t>
      </w:r>
      <w:r w:rsidRPr="004D2480">
        <w:rPr>
          <w:szCs w:val="24"/>
          <w:lang w:eastAsia="sr-Latn-CS"/>
        </w:rPr>
        <w:t xml:space="preserve"> objavljenom </w:t>
      </w:r>
      <w:r w:rsidRPr="004D2480">
        <w:rPr>
          <w:szCs w:val="24"/>
          <w:lang w:val="sr-Latn-CS" w:eastAsia="sr-Latn-CS"/>
        </w:rPr>
        <w:t xml:space="preserve">na Portalu javnih nabavki i Portalu službenih glasila Republike Srbije i baza propisa </w:t>
      </w:r>
      <w:r w:rsidRPr="004D2480">
        <w:rPr>
          <w:szCs w:val="24"/>
          <w:lang w:eastAsia="sr-Latn-CS"/>
        </w:rPr>
        <w:t>i prihvaćenoj odlukom direktora kupca br. ___________ od __________godine.</w:t>
      </w:r>
    </w:p>
    <w:p w:rsidR="004D2480" w:rsidRPr="004D2480" w:rsidRDefault="004D2480" w:rsidP="004D2480">
      <w:pPr>
        <w:jc w:val="both"/>
        <w:rPr>
          <w:szCs w:val="24"/>
          <w:lang w:eastAsia="sr-Latn-CS"/>
        </w:rPr>
      </w:pPr>
    </w:p>
    <w:p w:rsidR="004D2480" w:rsidRPr="004D2480" w:rsidRDefault="004D2480" w:rsidP="004D2480">
      <w:pPr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CENA</w:t>
      </w:r>
    </w:p>
    <w:p w:rsidR="004D2480" w:rsidRPr="004D2480" w:rsidRDefault="004D2480" w:rsidP="004D2480">
      <w:pPr>
        <w:jc w:val="center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Član 2.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Cena proizvoda utvr</w:t>
      </w:r>
      <w:r w:rsidRPr="004D2480">
        <w:rPr>
          <w:szCs w:val="24"/>
          <w:lang w:val="sl-SI" w:eastAsia="sr-Latn-CS"/>
        </w:rPr>
        <w:t>đ</w:t>
      </w:r>
      <w:r w:rsidRPr="004D2480">
        <w:rPr>
          <w:szCs w:val="24"/>
          <w:lang w:eastAsia="sr-Latn-CS"/>
        </w:rPr>
        <w:t xml:space="preserve">ena je ponudom prodavca iz člana 1. </w:t>
      </w:r>
      <w:r w:rsidRPr="004D2480">
        <w:rPr>
          <w:szCs w:val="24"/>
          <w:lang w:val="sr-Latn-CS" w:eastAsia="sr-Latn-CS"/>
        </w:rPr>
        <w:t>o</w:t>
      </w:r>
      <w:r w:rsidRPr="004D2480">
        <w:rPr>
          <w:szCs w:val="24"/>
          <w:lang w:eastAsia="sr-Latn-CS"/>
        </w:rPr>
        <w:t>vog ugovora u sledećim iznosima za tražene količine:</w:t>
      </w:r>
    </w:p>
    <w:tbl>
      <w:tblPr>
        <w:tblW w:w="101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31"/>
        <w:gridCol w:w="992"/>
        <w:gridCol w:w="1417"/>
        <w:gridCol w:w="1278"/>
        <w:gridCol w:w="1278"/>
        <w:gridCol w:w="1540"/>
      </w:tblGrid>
      <w:tr w:rsidR="004D2480" w:rsidRPr="004D2480" w:rsidTr="008A197D">
        <w:tc>
          <w:tcPr>
            <w:tcW w:w="709" w:type="dxa"/>
          </w:tcPr>
          <w:p w:rsidR="004D2480" w:rsidRPr="004D2480" w:rsidRDefault="004D2480" w:rsidP="004D2480">
            <w:pPr>
              <w:jc w:val="center"/>
              <w:rPr>
                <w:sz w:val="20"/>
                <w:lang w:eastAsia="sr-Latn-CS"/>
              </w:rPr>
            </w:pPr>
            <w:r w:rsidRPr="004D2480">
              <w:rPr>
                <w:sz w:val="20"/>
                <w:lang w:eastAsia="sr-Latn-CS"/>
              </w:rPr>
              <w:t>R.br.</w:t>
            </w:r>
          </w:p>
        </w:tc>
        <w:tc>
          <w:tcPr>
            <w:tcW w:w="2931" w:type="dxa"/>
          </w:tcPr>
          <w:p w:rsidR="004D2480" w:rsidRPr="004D2480" w:rsidRDefault="004D2480" w:rsidP="004D2480">
            <w:pPr>
              <w:jc w:val="center"/>
              <w:rPr>
                <w:sz w:val="20"/>
                <w:lang w:eastAsia="sr-Latn-CS"/>
              </w:rPr>
            </w:pPr>
            <w:r w:rsidRPr="004D2480">
              <w:rPr>
                <w:sz w:val="20"/>
                <w:lang w:eastAsia="sr-Latn-CS"/>
              </w:rPr>
              <w:t>Naziv artikla</w:t>
            </w:r>
          </w:p>
        </w:tc>
        <w:tc>
          <w:tcPr>
            <w:tcW w:w="992" w:type="dxa"/>
          </w:tcPr>
          <w:p w:rsidR="004D2480" w:rsidRPr="004D2480" w:rsidRDefault="004D2480" w:rsidP="004D2480">
            <w:pPr>
              <w:jc w:val="center"/>
              <w:rPr>
                <w:sz w:val="20"/>
                <w:lang w:eastAsia="sr-Latn-CS"/>
              </w:rPr>
            </w:pPr>
            <w:r w:rsidRPr="004D2480">
              <w:rPr>
                <w:sz w:val="20"/>
                <w:lang w:eastAsia="sr-Latn-CS"/>
              </w:rPr>
              <w:t>Jed.mere</w:t>
            </w:r>
          </w:p>
        </w:tc>
        <w:tc>
          <w:tcPr>
            <w:tcW w:w="1417" w:type="dxa"/>
          </w:tcPr>
          <w:p w:rsidR="004D2480" w:rsidRPr="004D2480" w:rsidRDefault="004D2480" w:rsidP="004D2480">
            <w:pPr>
              <w:jc w:val="center"/>
              <w:rPr>
                <w:sz w:val="20"/>
                <w:lang w:eastAsia="sr-Latn-CS"/>
              </w:rPr>
            </w:pPr>
            <w:r w:rsidRPr="004D2480">
              <w:rPr>
                <w:sz w:val="20"/>
                <w:lang w:eastAsia="sr-Latn-CS"/>
              </w:rPr>
              <w:t>Potrebna količina</w:t>
            </w:r>
          </w:p>
        </w:tc>
        <w:tc>
          <w:tcPr>
            <w:tcW w:w="1278" w:type="dxa"/>
          </w:tcPr>
          <w:p w:rsidR="004D2480" w:rsidRPr="004D2480" w:rsidRDefault="004D2480" w:rsidP="004D2480">
            <w:pPr>
              <w:jc w:val="center"/>
              <w:rPr>
                <w:sz w:val="20"/>
                <w:lang w:val="sr-Latn-RS" w:eastAsia="sr-Latn-CS"/>
              </w:rPr>
            </w:pPr>
            <w:r w:rsidRPr="004D2480">
              <w:rPr>
                <w:sz w:val="20"/>
                <w:lang w:val="sr-Latn-RS" w:eastAsia="sr-Latn-CS"/>
              </w:rPr>
              <w:t>Proizvođač</w:t>
            </w:r>
          </w:p>
        </w:tc>
        <w:tc>
          <w:tcPr>
            <w:tcW w:w="1278" w:type="dxa"/>
          </w:tcPr>
          <w:p w:rsidR="004D2480" w:rsidRPr="004D2480" w:rsidRDefault="004D2480" w:rsidP="004D2480">
            <w:pPr>
              <w:jc w:val="center"/>
              <w:rPr>
                <w:sz w:val="20"/>
                <w:lang w:eastAsia="sr-Latn-CS"/>
              </w:rPr>
            </w:pPr>
            <w:r w:rsidRPr="004D2480">
              <w:rPr>
                <w:sz w:val="20"/>
                <w:lang w:eastAsia="sr-Latn-CS"/>
              </w:rPr>
              <w:t>Jedinična cena/din</w:t>
            </w:r>
          </w:p>
        </w:tc>
        <w:tc>
          <w:tcPr>
            <w:tcW w:w="1540" w:type="dxa"/>
          </w:tcPr>
          <w:p w:rsidR="004D2480" w:rsidRPr="004D2480" w:rsidRDefault="004D2480" w:rsidP="004D2480">
            <w:pPr>
              <w:jc w:val="center"/>
              <w:rPr>
                <w:sz w:val="20"/>
                <w:lang w:eastAsia="sr-Latn-CS"/>
              </w:rPr>
            </w:pPr>
            <w:r w:rsidRPr="004D2480">
              <w:rPr>
                <w:sz w:val="20"/>
                <w:lang w:eastAsia="sr-Latn-CS"/>
              </w:rPr>
              <w:t>Ukupna cena/din</w:t>
            </w:r>
          </w:p>
        </w:tc>
      </w:tr>
      <w:tr w:rsidR="004D2480" w:rsidRPr="004D2480" w:rsidTr="008A197D">
        <w:tc>
          <w:tcPr>
            <w:tcW w:w="709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  <w:r w:rsidRPr="004D2480">
              <w:rPr>
                <w:szCs w:val="24"/>
                <w:lang w:eastAsia="sr-Latn-CS"/>
              </w:rPr>
              <w:t>1.</w:t>
            </w:r>
          </w:p>
        </w:tc>
        <w:tc>
          <w:tcPr>
            <w:tcW w:w="2931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992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417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540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</w:tr>
      <w:tr w:rsidR="004D2480" w:rsidRPr="004D2480" w:rsidTr="008A197D">
        <w:tc>
          <w:tcPr>
            <w:tcW w:w="709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  <w:r w:rsidRPr="004D2480">
              <w:rPr>
                <w:szCs w:val="24"/>
                <w:lang w:eastAsia="sr-Latn-CS"/>
              </w:rPr>
              <w:t>2.</w:t>
            </w:r>
          </w:p>
        </w:tc>
        <w:tc>
          <w:tcPr>
            <w:tcW w:w="2931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992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417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540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</w:tr>
      <w:tr w:rsidR="004D2480" w:rsidRPr="004D2480" w:rsidTr="008A197D">
        <w:tc>
          <w:tcPr>
            <w:tcW w:w="709" w:type="dxa"/>
          </w:tcPr>
          <w:p w:rsidR="004D2480" w:rsidRPr="004D2480" w:rsidRDefault="004D2480" w:rsidP="004D2480">
            <w:pPr>
              <w:jc w:val="both"/>
              <w:rPr>
                <w:szCs w:val="24"/>
                <w:lang w:val="sr-Latn-CS" w:eastAsia="sr-Latn-CS"/>
              </w:rPr>
            </w:pPr>
            <w:r w:rsidRPr="004D2480">
              <w:rPr>
                <w:szCs w:val="24"/>
                <w:lang w:val="sr-Latn-CS" w:eastAsia="sr-Latn-CS"/>
              </w:rPr>
              <w:t>3.</w:t>
            </w:r>
          </w:p>
        </w:tc>
        <w:tc>
          <w:tcPr>
            <w:tcW w:w="2931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992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417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278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  <w:tc>
          <w:tcPr>
            <w:tcW w:w="1540" w:type="dxa"/>
          </w:tcPr>
          <w:p w:rsidR="004D2480" w:rsidRPr="004D2480" w:rsidRDefault="004D2480" w:rsidP="004D2480">
            <w:pPr>
              <w:jc w:val="both"/>
              <w:rPr>
                <w:szCs w:val="24"/>
                <w:lang w:eastAsia="sr-Latn-CS"/>
              </w:rPr>
            </w:pPr>
          </w:p>
        </w:tc>
      </w:tr>
    </w:tbl>
    <w:p w:rsidR="004D2480" w:rsidRPr="004D2480" w:rsidRDefault="004D2480" w:rsidP="004D2480">
      <w:pPr>
        <w:ind w:firstLine="720"/>
        <w:jc w:val="both"/>
        <w:rPr>
          <w:szCs w:val="24"/>
          <w:lang w:val="sl-SI" w:eastAsia="sr-Latn-CS"/>
        </w:rPr>
      </w:pPr>
    </w:p>
    <w:p w:rsidR="004D2480" w:rsidRPr="004D2480" w:rsidRDefault="004D2480" w:rsidP="004D2480">
      <w:pPr>
        <w:ind w:firstLine="720"/>
        <w:jc w:val="both"/>
        <w:rPr>
          <w:szCs w:val="24"/>
          <w:lang w:val="sr-Latn-CS" w:eastAsia="sr-Latn-CS"/>
        </w:rPr>
      </w:pPr>
      <w:r w:rsidRPr="004D2480">
        <w:rPr>
          <w:szCs w:val="24"/>
          <w:lang w:eastAsia="sr-Latn-CS"/>
        </w:rPr>
        <w:t xml:space="preserve">Cene iz stava 1. ovog člana su u neto iznosu bez uračunatog poreza na </w:t>
      </w:r>
      <w:r w:rsidRPr="004D2480">
        <w:rPr>
          <w:szCs w:val="24"/>
          <w:lang w:val="sr-Latn-CS" w:eastAsia="sr-Latn-CS"/>
        </w:rPr>
        <w:t>dodatu vrednost i fiksne su do kraja ugovorenog perioda.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Ukupna vrednost predmeta kupoprodaje shodno stavu 1 ovog člana iznosi</w:t>
      </w:r>
    </w:p>
    <w:p w:rsidR="004D2480" w:rsidRPr="004D2480" w:rsidRDefault="004D2480" w:rsidP="004D2480">
      <w:pPr>
        <w:jc w:val="both"/>
        <w:rPr>
          <w:szCs w:val="24"/>
          <w:lang w:eastAsia="sr-Latn-CS"/>
        </w:rPr>
      </w:pPr>
    </w:p>
    <w:p w:rsidR="004D2480" w:rsidRPr="004D2480" w:rsidRDefault="004D2480" w:rsidP="004D2480">
      <w:pPr>
        <w:jc w:val="center"/>
        <w:rPr>
          <w:b/>
          <w:bCs/>
          <w:sz w:val="28"/>
          <w:szCs w:val="28"/>
          <w:lang w:val="sr-Latn-CS" w:eastAsia="sr-Latn-CS"/>
        </w:rPr>
      </w:pPr>
      <w:r w:rsidRPr="004D2480">
        <w:rPr>
          <w:b/>
          <w:bCs/>
          <w:sz w:val="32"/>
          <w:szCs w:val="32"/>
          <w:lang w:eastAsia="sr-Latn-CS"/>
        </w:rPr>
        <w:t xml:space="preserve">______________ </w:t>
      </w:r>
      <w:r w:rsidRPr="004D2480">
        <w:rPr>
          <w:b/>
          <w:bCs/>
          <w:sz w:val="28"/>
          <w:szCs w:val="28"/>
          <w:lang w:eastAsia="sr-Latn-CS"/>
        </w:rPr>
        <w:t>din.</w:t>
      </w:r>
      <w:r w:rsidRPr="004D2480">
        <w:rPr>
          <w:b/>
          <w:bCs/>
          <w:sz w:val="28"/>
          <w:szCs w:val="28"/>
          <w:lang w:val="sr-Latn-CS" w:eastAsia="sr-Latn-CS"/>
        </w:rPr>
        <w:t>, bez PDV-a</w:t>
      </w:r>
    </w:p>
    <w:p w:rsidR="004D2480" w:rsidRPr="004D2480" w:rsidRDefault="004D2480" w:rsidP="004D2480">
      <w:pPr>
        <w:jc w:val="both"/>
        <w:rPr>
          <w:sz w:val="22"/>
          <w:szCs w:val="22"/>
          <w:lang w:val="sl-SI" w:eastAsia="sr-Latn-CS"/>
        </w:rPr>
      </w:pPr>
    </w:p>
    <w:p w:rsidR="004D2480" w:rsidRPr="004D2480" w:rsidRDefault="004D2480" w:rsidP="004D2480">
      <w:pPr>
        <w:jc w:val="both"/>
        <w:rPr>
          <w:sz w:val="22"/>
          <w:szCs w:val="22"/>
          <w:lang w:val="sl-SI" w:eastAsia="sr-Latn-CS"/>
        </w:rPr>
      </w:pPr>
    </w:p>
    <w:p w:rsidR="004D2480" w:rsidRPr="004D2480" w:rsidRDefault="004D2480" w:rsidP="004D2480">
      <w:pPr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ROK I NAČIN PLAĆANJA</w:t>
      </w:r>
    </w:p>
    <w:p w:rsidR="004D2480" w:rsidRPr="004D2480" w:rsidRDefault="004D2480" w:rsidP="004D2480">
      <w:pPr>
        <w:jc w:val="center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Član 3.</w:t>
      </w:r>
    </w:p>
    <w:p w:rsidR="004D2480" w:rsidRPr="004D2480" w:rsidRDefault="004D2480" w:rsidP="004D2480">
      <w:pPr>
        <w:ind w:firstLine="360"/>
        <w:jc w:val="both"/>
        <w:rPr>
          <w:szCs w:val="24"/>
          <w:lang w:val="sr-Latn-CS" w:eastAsia="sr-Latn-CS"/>
        </w:rPr>
      </w:pPr>
      <w:r w:rsidRPr="004D2480">
        <w:rPr>
          <w:szCs w:val="24"/>
          <w:lang w:val="sr-Latn-RS" w:eastAsia="sr-Latn-CS"/>
        </w:rPr>
        <w:t xml:space="preserve">      </w:t>
      </w:r>
      <w:r w:rsidRPr="004D2480">
        <w:rPr>
          <w:szCs w:val="24"/>
          <w:lang w:eastAsia="sr-Latn-CS"/>
        </w:rPr>
        <w:t>Kupac se obavezuje da plaćanje robe, koja je predmet ovog ugovora vrši po prijemu iste i ispostavljenoj fakturi prema vrsti i količini primljene robe u roku od _______ dana od dana prijema fakture</w:t>
      </w:r>
      <w:r w:rsidRPr="004D2480">
        <w:rPr>
          <w:szCs w:val="24"/>
          <w:lang w:val="sr-Latn-CS" w:eastAsia="sr-Latn-CS"/>
        </w:rPr>
        <w:t>,</w:t>
      </w:r>
      <w:r w:rsidRPr="004D2480">
        <w:rPr>
          <w:szCs w:val="24"/>
          <w:lang w:val="sl-SI" w:eastAsia="sr-Latn-CS"/>
        </w:rPr>
        <w:t xml:space="preserve"> </w:t>
      </w:r>
      <w:r w:rsidRPr="004D2480">
        <w:rPr>
          <w:szCs w:val="24"/>
          <w:lang w:eastAsia="sr-Latn-CS"/>
        </w:rPr>
        <w:t>u skladu sa ponudom prodavca iz člana 1. ovog ugovora uplatom na tekući račun</w:t>
      </w:r>
      <w:r w:rsidRPr="004D2480">
        <w:rPr>
          <w:szCs w:val="24"/>
          <w:lang w:val="sr-Latn-CS" w:eastAsia="sr-Latn-CS"/>
        </w:rPr>
        <w:t xml:space="preserve"> </w:t>
      </w:r>
      <w:r w:rsidRPr="004D2480">
        <w:rPr>
          <w:szCs w:val="24"/>
          <w:lang w:eastAsia="sr-Latn-CS"/>
        </w:rPr>
        <w:t>broj _________________________ koji se vodi kod_____________________________.</w:t>
      </w:r>
    </w:p>
    <w:p w:rsidR="004D2480" w:rsidRPr="004D2480" w:rsidRDefault="004D2480" w:rsidP="004D2480">
      <w:pPr>
        <w:jc w:val="both"/>
        <w:rPr>
          <w:szCs w:val="24"/>
          <w:lang w:val="sr-Latn-CS" w:eastAsia="sr-Latn-CS"/>
        </w:rPr>
      </w:pPr>
    </w:p>
    <w:p w:rsidR="004D2480" w:rsidRPr="004D2480" w:rsidRDefault="004D2480" w:rsidP="004D2480">
      <w:pPr>
        <w:ind w:firstLine="720"/>
        <w:jc w:val="both"/>
        <w:rPr>
          <w:szCs w:val="24"/>
          <w:lang w:val="sl-SI" w:eastAsia="sr-Latn-CS"/>
        </w:rPr>
      </w:pPr>
      <w:r w:rsidRPr="004D2480">
        <w:rPr>
          <w:szCs w:val="24"/>
          <w:lang w:eastAsia="sr-Latn-CS"/>
        </w:rPr>
        <w:t>Dužničko-poverilački odnos izme</w:t>
      </w:r>
      <w:r w:rsidRPr="004D2480">
        <w:rPr>
          <w:szCs w:val="24"/>
          <w:lang w:val="sr-Latn-CS" w:eastAsia="sr-Latn-CS"/>
        </w:rPr>
        <w:t>đ</w:t>
      </w:r>
      <w:r w:rsidRPr="004D2480">
        <w:rPr>
          <w:szCs w:val="24"/>
          <w:lang w:eastAsia="sr-Latn-CS"/>
        </w:rPr>
        <w:t>u ugovornih strana nastaje danom prijema isporuke.</w:t>
      </w:r>
    </w:p>
    <w:p w:rsidR="004D2480" w:rsidRPr="004D2480" w:rsidRDefault="004D2480" w:rsidP="004D2480">
      <w:pPr>
        <w:ind w:firstLine="720"/>
        <w:jc w:val="both"/>
        <w:rPr>
          <w:szCs w:val="24"/>
          <w:lang w:val="sr-Latn-RS" w:eastAsia="sr-Latn-CS"/>
        </w:rPr>
      </w:pPr>
    </w:p>
    <w:p w:rsidR="004D2480" w:rsidRPr="004D2480" w:rsidRDefault="004D2480" w:rsidP="004D2480">
      <w:pPr>
        <w:ind w:firstLine="720"/>
        <w:jc w:val="both"/>
        <w:rPr>
          <w:szCs w:val="24"/>
          <w:lang w:val="sr-Latn-RS" w:eastAsia="sr-Latn-CS"/>
        </w:rPr>
      </w:pPr>
    </w:p>
    <w:p w:rsidR="004D2480" w:rsidRPr="004D2480" w:rsidRDefault="004D2480" w:rsidP="004D2480">
      <w:pPr>
        <w:ind w:firstLine="720"/>
        <w:jc w:val="both"/>
        <w:rPr>
          <w:szCs w:val="24"/>
          <w:lang w:val="sr-Latn-RS" w:eastAsia="sr-Latn-CS"/>
        </w:rPr>
      </w:pPr>
    </w:p>
    <w:p w:rsidR="004D2480" w:rsidRPr="004D2480" w:rsidRDefault="004D2480" w:rsidP="004D2480">
      <w:pPr>
        <w:ind w:firstLine="720"/>
        <w:jc w:val="both"/>
        <w:rPr>
          <w:szCs w:val="24"/>
          <w:lang w:val="sr-Latn-RS" w:eastAsia="sr-Latn-CS"/>
        </w:rPr>
      </w:pPr>
    </w:p>
    <w:p w:rsidR="004D2480" w:rsidRPr="004D2480" w:rsidRDefault="004D2480" w:rsidP="004D2480">
      <w:pPr>
        <w:ind w:firstLine="720"/>
        <w:jc w:val="both"/>
        <w:rPr>
          <w:szCs w:val="24"/>
          <w:lang w:val="sl-SI" w:eastAsia="sr-Latn-CS"/>
        </w:rPr>
      </w:pPr>
      <w:r w:rsidRPr="004D2480">
        <w:rPr>
          <w:szCs w:val="24"/>
          <w:lang w:eastAsia="sr-Latn-CS"/>
        </w:rPr>
        <w:t>U slučaju da se faktura ne slaže sa vrstom i količinom primljene robe ili ima drugih nedostataka zbog čega se smatra neispravnom, kupac je dužan fakturu odmah, a najkasnije u roku od 3 dana po prijemu, da vrati prodavcu uz pismeno obrazloženje.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U slučaju da kupac ospori isporuku robe, kako količinski, tako i njenu ispravnost, nesporni deo isporuke će se isplatiti u roku iz člana 3. ovog ugovora, a sporni u istom roku po otklanjanju neispravnosti.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Rokovi plaćanja faktura i korišćenja ugovorenih bonifikacija (kassa sconto i dr.) u korist kupca teku od dana dostave ispravne fakture za nesporne isporuke u pogledu kvaliteta, vrste i količine isporučene robe.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 xml:space="preserve">Ugovorene jedinične cene važe i za više, odnosno manje prijavljene i isporučene količine proizvoda, ako ne prelazi </w:t>
      </w:r>
      <w:r w:rsidRPr="004D2480">
        <w:rPr>
          <w:szCs w:val="24"/>
          <w:lang w:val="sr-Latn-CS" w:eastAsia="sr-Latn-CS"/>
        </w:rPr>
        <w:t>10%</w:t>
      </w:r>
      <w:r w:rsidRPr="004D2480">
        <w:rPr>
          <w:szCs w:val="24"/>
          <w:lang w:eastAsia="sr-Latn-CS"/>
        </w:rPr>
        <w:t xml:space="preserve"> od ugovorenih količina robe.</w:t>
      </w:r>
    </w:p>
    <w:p w:rsidR="004D2480" w:rsidRPr="004D2480" w:rsidRDefault="004D2480" w:rsidP="004D2480">
      <w:pPr>
        <w:jc w:val="both"/>
        <w:rPr>
          <w:szCs w:val="24"/>
          <w:lang w:eastAsia="sr-Latn-CS"/>
        </w:rPr>
      </w:pPr>
    </w:p>
    <w:p w:rsidR="004D2480" w:rsidRPr="004D2480" w:rsidRDefault="004D2480" w:rsidP="004D2480">
      <w:pPr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ROK ISPORUKE</w:t>
      </w:r>
    </w:p>
    <w:p w:rsidR="004D2480" w:rsidRPr="004D2480" w:rsidRDefault="004D2480" w:rsidP="004D2480">
      <w:pPr>
        <w:jc w:val="center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Član 4.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Roba se isporučuje mesečno u dogovorenim količinama.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Kupac i prodavac se u toku važenja ovog ugovora mogu sporazumeti i o drugačijoj dinamici isporuke o čemu sačinjavaju poseban aneks ovog ugovora.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 xml:space="preserve">Kupac se obavezuje da svoje potrebe za robom naznačene u članu 2. ovog ugovora prijavi prodavcu pismenim putem do </w:t>
      </w:r>
      <w:r w:rsidRPr="004D2480">
        <w:rPr>
          <w:szCs w:val="24"/>
          <w:lang w:val="sr-Latn-CS" w:eastAsia="sr-Latn-CS"/>
        </w:rPr>
        <w:t xml:space="preserve">petog </w:t>
      </w:r>
      <w:r w:rsidRPr="004D2480">
        <w:rPr>
          <w:szCs w:val="24"/>
          <w:lang w:eastAsia="sr-Latn-CS"/>
        </w:rPr>
        <w:t xml:space="preserve">u mesecu, a prodavac da istu isporuči u roku </w:t>
      </w:r>
      <w:r w:rsidRPr="004D2480">
        <w:rPr>
          <w:szCs w:val="24"/>
          <w:lang w:val="sr-Latn-CS" w:eastAsia="sr-Latn-CS"/>
        </w:rPr>
        <w:t>do 24 časa</w:t>
      </w:r>
      <w:r w:rsidRPr="004D2480">
        <w:rPr>
          <w:szCs w:val="24"/>
          <w:lang w:eastAsia="sr-Latn-CS"/>
        </w:rPr>
        <w:t>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Roba koja je predmet ovog ugovora isporučuje se F-co magacin kupca.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Prodavac se obavezuje da u periodu od dana zaključenja ovog ugovora do isteka roka iz člana 11. isporuči kupcu celokupnu ugovorenu količinu robe.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Produženje roka isporuke iz stava 3. ovog člana moguće je samo u slučaju više sile.</w:t>
      </w:r>
    </w:p>
    <w:p w:rsidR="004D2480" w:rsidRPr="004D2480" w:rsidRDefault="004D2480" w:rsidP="004D2480">
      <w:pPr>
        <w:jc w:val="both"/>
        <w:rPr>
          <w:szCs w:val="24"/>
          <w:lang w:eastAsia="sr-Latn-CS"/>
        </w:rPr>
      </w:pPr>
    </w:p>
    <w:p w:rsidR="004D2480" w:rsidRPr="004D2480" w:rsidRDefault="004D2480" w:rsidP="004D2480">
      <w:pPr>
        <w:jc w:val="both"/>
        <w:rPr>
          <w:szCs w:val="24"/>
          <w:lang w:val="sr-Latn-CS" w:eastAsia="sr-Latn-CS"/>
        </w:rPr>
      </w:pPr>
      <w:r w:rsidRPr="004D2480">
        <w:rPr>
          <w:szCs w:val="24"/>
          <w:lang w:eastAsia="sr-Latn-CS"/>
        </w:rPr>
        <w:t>FINANSIJSK</w:t>
      </w:r>
      <w:r w:rsidRPr="004D2480">
        <w:rPr>
          <w:szCs w:val="24"/>
          <w:lang w:val="sr-Latn-CS" w:eastAsia="sr-Latn-CS"/>
        </w:rPr>
        <w:t>O OBEZBEĐENJE</w:t>
      </w:r>
    </w:p>
    <w:p w:rsidR="004D2480" w:rsidRPr="004D2480" w:rsidRDefault="004D2480" w:rsidP="004D2480">
      <w:pPr>
        <w:jc w:val="center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Član 5.</w:t>
      </w:r>
    </w:p>
    <w:p w:rsidR="004D2480" w:rsidRPr="004D2480" w:rsidRDefault="004D2480" w:rsidP="004D2480">
      <w:pPr>
        <w:ind w:firstLine="720"/>
        <w:jc w:val="both"/>
        <w:rPr>
          <w:szCs w:val="24"/>
          <w:lang w:val="sl-SI" w:eastAsia="sr-Latn-CS"/>
        </w:rPr>
      </w:pPr>
    </w:p>
    <w:p w:rsidR="004D2480" w:rsidRPr="004D2480" w:rsidRDefault="004D2480" w:rsidP="004D2480">
      <w:pPr>
        <w:ind w:firstLine="720"/>
        <w:jc w:val="both"/>
        <w:rPr>
          <w:szCs w:val="24"/>
          <w:lang w:val="sl-SI" w:eastAsia="sr-Latn-CS"/>
        </w:rPr>
      </w:pPr>
      <w:r w:rsidRPr="004D2480">
        <w:rPr>
          <w:szCs w:val="24"/>
          <w:lang w:val="sl-SI" w:eastAsia="sr-Latn-CS"/>
        </w:rPr>
        <w:t xml:space="preserve">Sredstvo finansijskog obezbeđenja koje dostavlja izabrani ponuđač prilikom zaključenja ugovora za dobro izvršenje posla </w:t>
      </w:r>
      <w:r w:rsidRPr="004D2480">
        <w:rPr>
          <w:b/>
          <w:bCs/>
          <w:szCs w:val="24"/>
          <w:lang w:val="sl-SI" w:eastAsia="sr-Latn-CS"/>
        </w:rPr>
        <w:t xml:space="preserve">ZA SVAKU PARTIJU POJEDINAČNO </w:t>
      </w:r>
      <w:r w:rsidRPr="004D2480">
        <w:rPr>
          <w:szCs w:val="24"/>
          <w:lang w:val="sl-SI" w:eastAsia="sr-Latn-CS"/>
        </w:rPr>
        <w:t>će biti:</w:t>
      </w:r>
    </w:p>
    <w:p w:rsidR="004D2480" w:rsidRPr="004D2480" w:rsidRDefault="004D2480" w:rsidP="004D2480">
      <w:pPr>
        <w:ind w:firstLine="720"/>
        <w:jc w:val="both"/>
        <w:rPr>
          <w:szCs w:val="24"/>
          <w:lang w:val="sl-SI" w:eastAsia="sr-Latn-CS"/>
        </w:rPr>
      </w:pPr>
      <w:r w:rsidRPr="004D2480">
        <w:rPr>
          <w:szCs w:val="24"/>
          <w:lang w:val="sl-SI" w:eastAsia="sr-Latn-CS"/>
        </w:rPr>
        <w:t>-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4D2480" w:rsidRPr="004D2480" w:rsidRDefault="004D2480" w:rsidP="004D2480">
      <w:pPr>
        <w:ind w:firstLine="720"/>
        <w:jc w:val="both"/>
        <w:rPr>
          <w:szCs w:val="24"/>
          <w:lang w:val="sl-SI" w:eastAsia="sr-Latn-CS"/>
        </w:rPr>
      </w:pPr>
      <w:r w:rsidRPr="004D2480">
        <w:rPr>
          <w:szCs w:val="24"/>
          <w:lang w:val="sl-SI" w:eastAsia="sr-Latn-CS"/>
        </w:rPr>
        <w:t>Predmetna menica za dobro izvršenje posla, aktiviraće se u slučaju da ponuđač ne izvršava ugovorene obaveze u rokovima i na način predviđen ugovorom.</w:t>
      </w:r>
    </w:p>
    <w:p w:rsidR="004D2480" w:rsidRPr="004D2480" w:rsidRDefault="004D2480" w:rsidP="004D2480">
      <w:pPr>
        <w:ind w:firstLine="720"/>
        <w:jc w:val="both"/>
        <w:rPr>
          <w:szCs w:val="24"/>
          <w:lang w:val="sl-SI" w:eastAsia="sr-Latn-CS"/>
        </w:rPr>
      </w:pPr>
      <w:r w:rsidRPr="004D2480">
        <w:rPr>
          <w:szCs w:val="24"/>
          <w:lang w:val="sl-SI" w:eastAsia="sr-Latn-CS"/>
        </w:rPr>
        <w:t>Menica za dobro izvršenje posla biće vraćena ponuđaču po isteku roka važenja menice.</w:t>
      </w:r>
    </w:p>
    <w:p w:rsidR="004D2480" w:rsidRPr="004D2480" w:rsidRDefault="004D2480" w:rsidP="004D2480">
      <w:pPr>
        <w:ind w:firstLine="720"/>
        <w:jc w:val="both"/>
        <w:rPr>
          <w:szCs w:val="24"/>
          <w:lang w:val="sl-SI" w:eastAsia="sr-Latn-CS"/>
        </w:rPr>
      </w:pPr>
      <w:r w:rsidRPr="004D2480">
        <w:rPr>
          <w:szCs w:val="24"/>
          <w:lang w:val="sl-SI" w:eastAsia="sr-Latn-CS"/>
        </w:rPr>
        <w:t>Uz odgovarajuću menicu izabrani ponuđač je dužan da dostavi i sledeće dokumenta:</w:t>
      </w:r>
    </w:p>
    <w:p w:rsidR="004D2480" w:rsidRPr="004D2480" w:rsidRDefault="004D2480" w:rsidP="004D2480">
      <w:pPr>
        <w:ind w:firstLine="720"/>
        <w:jc w:val="both"/>
        <w:rPr>
          <w:szCs w:val="24"/>
          <w:lang w:val="sl-SI" w:eastAsia="sr-Latn-CS"/>
        </w:rPr>
      </w:pPr>
      <w:r w:rsidRPr="004D2480">
        <w:rPr>
          <w:szCs w:val="24"/>
          <w:lang w:val="sl-SI" w:eastAsia="sr-Latn-CS"/>
        </w:rPr>
        <w:t>- menično ovlašćenje</w:t>
      </w:r>
    </w:p>
    <w:p w:rsidR="004D2480" w:rsidRPr="004D2480" w:rsidRDefault="004D2480" w:rsidP="004D2480">
      <w:pPr>
        <w:ind w:firstLine="720"/>
        <w:jc w:val="both"/>
        <w:rPr>
          <w:szCs w:val="24"/>
          <w:lang w:val="sl-SI" w:eastAsia="sr-Latn-CS"/>
        </w:rPr>
      </w:pPr>
      <w:r w:rsidRPr="004D2480">
        <w:rPr>
          <w:szCs w:val="24"/>
          <w:lang w:val="sl-SI" w:eastAsia="sr-Latn-CS"/>
        </w:rPr>
        <w:t>- fotokopiju kartona deponovanih potpisa</w:t>
      </w:r>
    </w:p>
    <w:p w:rsidR="004D2480" w:rsidRPr="004D2480" w:rsidRDefault="004D2480" w:rsidP="004D2480">
      <w:pPr>
        <w:ind w:firstLine="720"/>
        <w:jc w:val="both"/>
        <w:rPr>
          <w:szCs w:val="24"/>
          <w:lang w:val="sl-SI" w:eastAsia="sr-Latn-CS"/>
        </w:rPr>
      </w:pPr>
      <w:r w:rsidRPr="004D2480">
        <w:rPr>
          <w:szCs w:val="24"/>
          <w:lang w:val="sl-SI" w:eastAsia="sr-Latn-CS"/>
        </w:rPr>
        <w:t xml:space="preserve">- fotokopiju OP obrasca (obrasca sa navođenjem lica ovlašćenih za zastupanje ponuđača) </w:t>
      </w:r>
    </w:p>
    <w:p w:rsidR="004D2480" w:rsidRPr="004D2480" w:rsidRDefault="004D2480" w:rsidP="004D2480">
      <w:pPr>
        <w:ind w:firstLine="720"/>
        <w:jc w:val="both"/>
        <w:rPr>
          <w:szCs w:val="24"/>
          <w:lang w:val="sl-SI" w:eastAsia="sr-Latn-CS"/>
        </w:rPr>
      </w:pPr>
      <w:r w:rsidRPr="004D2480">
        <w:rPr>
          <w:szCs w:val="24"/>
          <w:lang w:val="sl-SI" w:eastAsia="sr-Latn-CS"/>
        </w:rPr>
        <w:t>- fotokopiju overenog zahteva za registraciju menica od strane poslovne banke.</w:t>
      </w:r>
    </w:p>
    <w:p w:rsidR="004D2480" w:rsidRPr="004D2480" w:rsidRDefault="004D2480" w:rsidP="004D2480">
      <w:pPr>
        <w:jc w:val="both"/>
        <w:rPr>
          <w:szCs w:val="24"/>
          <w:lang w:val="sr-Latn-CS" w:eastAsia="sr-Latn-CS"/>
        </w:rPr>
      </w:pPr>
    </w:p>
    <w:p w:rsidR="004D2480" w:rsidRPr="004D2480" w:rsidRDefault="004D2480" w:rsidP="004D2480">
      <w:pPr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KVALITET I KOLIČINE</w:t>
      </w:r>
    </w:p>
    <w:p w:rsidR="004D2480" w:rsidRPr="004D2480" w:rsidRDefault="004D2480" w:rsidP="004D2480">
      <w:pPr>
        <w:jc w:val="center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Član 6.</w:t>
      </w:r>
    </w:p>
    <w:p w:rsidR="004D2480" w:rsidRPr="004D2480" w:rsidRDefault="004D2480" w:rsidP="004D2480">
      <w:pPr>
        <w:ind w:firstLine="708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Kvalitet proizvoda koji su predmet ovog ugovora mora u potpunosti odgovarati:</w:t>
      </w:r>
    </w:p>
    <w:p w:rsidR="004D2480" w:rsidRPr="004D2480" w:rsidRDefault="004D2480" w:rsidP="004D2480">
      <w:pPr>
        <w:numPr>
          <w:ilvl w:val="0"/>
          <w:numId w:val="2"/>
        </w:numPr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važećim domaćim ili medjunarodnim standardima za tu vrstu robe,</w:t>
      </w:r>
    </w:p>
    <w:p w:rsidR="004D2480" w:rsidRPr="004D2480" w:rsidRDefault="004D2480" w:rsidP="004D2480">
      <w:pPr>
        <w:numPr>
          <w:ilvl w:val="0"/>
          <w:numId w:val="2"/>
        </w:numPr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uverenjima o kvalitetu i atestima dostavljenim uz ponudu prodavca</w:t>
      </w:r>
    </w:p>
    <w:p w:rsidR="004D2480" w:rsidRPr="004D2480" w:rsidRDefault="004D2480" w:rsidP="004D2480">
      <w:pPr>
        <w:numPr>
          <w:ilvl w:val="0"/>
          <w:numId w:val="2"/>
        </w:numPr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dostavljenim uzorcima proizvoda</w:t>
      </w:r>
    </w:p>
    <w:p w:rsidR="004D2480" w:rsidRPr="004D2480" w:rsidRDefault="004D2480" w:rsidP="004D2480">
      <w:pPr>
        <w:jc w:val="both"/>
        <w:rPr>
          <w:szCs w:val="24"/>
          <w:lang w:val="sr-Latn-CS" w:eastAsia="sr-Latn-CS"/>
        </w:rPr>
      </w:pPr>
    </w:p>
    <w:p w:rsidR="004D2480" w:rsidRPr="004D2480" w:rsidRDefault="004D2480" w:rsidP="004D2480">
      <w:pPr>
        <w:ind w:firstLine="360"/>
        <w:jc w:val="both"/>
        <w:rPr>
          <w:szCs w:val="24"/>
          <w:lang w:eastAsia="sr-Latn-CS"/>
        </w:rPr>
      </w:pPr>
      <w:r w:rsidRPr="004D2480">
        <w:rPr>
          <w:szCs w:val="24"/>
          <w:lang w:val="sr-Latn-CS" w:eastAsia="sr-Latn-CS"/>
        </w:rPr>
        <w:t xml:space="preserve">      </w:t>
      </w:r>
      <w:r w:rsidRPr="004D2480">
        <w:rPr>
          <w:szCs w:val="24"/>
          <w:lang w:eastAsia="sr-Latn-CS"/>
        </w:rPr>
        <w:t>Kupac je ovlašćen da vrši kontrolu kvaliteta isporučene robe u bilo koje vreme i bez prethodne najave na mestu prijema, tokom ili posle isporuke, sa pravom da uzorke proizvoda iz bilo koje isporuke dostavi nezavisnoj specijalizovanoj instituciji radi analize.</w:t>
      </w:r>
    </w:p>
    <w:p w:rsidR="004D2480" w:rsidRPr="004D2480" w:rsidRDefault="004D2480" w:rsidP="004D2480">
      <w:pPr>
        <w:ind w:firstLine="708"/>
        <w:jc w:val="both"/>
        <w:rPr>
          <w:szCs w:val="24"/>
          <w:lang w:val="sr-Latn-RS" w:eastAsia="sr-Latn-CS"/>
        </w:rPr>
      </w:pPr>
    </w:p>
    <w:p w:rsidR="004D2480" w:rsidRPr="004D2480" w:rsidRDefault="004D2480" w:rsidP="004D2480">
      <w:pPr>
        <w:ind w:firstLine="708"/>
        <w:jc w:val="both"/>
        <w:rPr>
          <w:szCs w:val="24"/>
          <w:lang w:val="sr-Latn-RS" w:eastAsia="sr-Latn-CS"/>
        </w:rPr>
      </w:pPr>
    </w:p>
    <w:p w:rsidR="004D2480" w:rsidRPr="004D2480" w:rsidRDefault="004D2480" w:rsidP="004D2480">
      <w:pPr>
        <w:ind w:firstLine="708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U slučaju kada nezavisna specijalizovana institucija utvrdi odstupanje od ugovorenog kvaliteta proizvoda, troškovi analize padaju na teret prodavca.</w:t>
      </w:r>
    </w:p>
    <w:p w:rsidR="004D2480" w:rsidRPr="004D2480" w:rsidRDefault="004D2480" w:rsidP="004D2480">
      <w:pPr>
        <w:ind w:firstLine="708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Kvalitativni prijem robe vrši se prilikom prijema u magacinu kupca u prisustvu prodavca.</w:t>
      </w:r>
    </w:p>
    <w:p w:rsidR="004D2480" w:rsidRPr="004D2480" w:rsidRDefault="004D2480" w:rsidP="004D2480">
      <w:pPr>
        <w:ind w:firstLine="708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Eventualna reklamacija od strane kupca na isporučene količine mora biti sačinjena u pisanoj formi i dostavljen kupcu u roku od 3 dana.</w:t>
      </w:r>
    </w:p>
    <w:p w:rsidR="004D2480" w:rsidRPr="004D2480" w:rsidRDefault="004D2480" w:rsidP="004D2480">
      <w:pPr>
        <w:ind w:firstLine="708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Ukoliko bilo koja isporuka ne zadovolji dogovorenu količinu robe ili kvalitet, prodavac je u obavezi da istu dostavi u traženoj količini, odnosno zameni ispravnom u roku od 7 dana, od dana prijema reklamacije.</w:t>
      </w:r>
    </w:p>
    <w:p w:rsidR="004D2480" w:rsidRPr="004D2480" w:rsidRDefault="004D2480" w:rsidP="004D2480">
      <w:pPr>
        <w:jc w:val="both"/>
        <w:rPr>
          <w:szCs w:val="24"/>
          <w:lang w:val="sr-Latn-CS" w:eastAsia="sr-Latn-CS"/>
        </w:rPr>
      </w:pPr>
    </w:p>
    <w:p w:rsidR="004D2480" w:rsidRPr="004D2480" w:rsidRDefault="004D2480" w:rsidP="004D2480">
      <w:pPr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VIŠA SILA</w:t>
      </w:r>
    </w:p>
    <w:p w:rsidR="004D2480" w:rsidRPr="004D2480" w:rsidRDefault="004D2480" w:rsidP="004D2480">
      <w:pPr>
        <w:jc w:val="center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Član 7.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Nastupanja više sile oslobadja od odgovornosti ugovorene strane za kašnjenje u izvršenju ugovorenih obaveza. O datumu nastupanja, trajanju i datumu prestanka više sile, ugovorene strane su obavezne da jedna drugu obaveste pismenim putem u roku od 24 časa.</w:t>
      </w:r>
    </w:p>
    <w:p w:rsidR="004D2480" w:rsidRPr="004D2480" w:rsidRDefault="004D2480" w:rsidP="004D2480">
      <w:pPr>
        <w:spacing w:before="100" w:beforeAutospacing="1" w:after="100" w:afterAutospacing="1"/>
        <w:rPr>
          <w:szCs w:val="24"/>
          <w:lang w:val="en-US"/>
        </w:rPr>
      </w:pPr>
      <w:r w:rsidRPr="004D2480">
        <w:rPr>
          <w:szCs w:val="24"/>
          <w:lang w:val="en-US"/>
        </w:rPr>
        <w:t>UPRAVLJANJE NEUPOTREBLJIVIM LEKOVIMA I MEDICINSKIM SREDSTVIMA</w:t>
      </w:r>
    </w:p>
    <w:p w:rsidR="004D2480" w:rsidRPr="004D2480" w:rsidRDefault="004D2480" w:rsidP="004D2480">
      <w:pPr>
        <w:spacing w:before="100" w:beforeAutospacing="1" w:after="100" w:afterAutospacing="1"/>
        <w:rPr>
          <w:szCs w:val="24"/>
          <w:lang w:val="en-US"/>
        </w:rPr>
      </w:pPr>
      <w:r w:rsidRPr="004D2480">
        <w:rPr>
          <w:szCs w:val="24"/>
          <w:lang w:val="en-US"/>
        </w:rPr>
        <w:tab/>
      </w:r>
      <w:r w:rsidRPr="004D2480">
        <w:rPr>
          <w:szCs w:val="24"/>
          <w:lang w:val="en-US"/>
        </w:rPr>
        <w:tab/>
      </w:r>
      <w:r w:rsidRPr="004D2480">
        <w:rPr>
          <w:szCs w:val="24"/>
          <w:lang w:val="en-US"/>
        </w:rPr>
        <w:tab/>
      </w:r>
      <w:r w:rsidRPr="004D2480">
        <w:rPr>
          <w:szCs w:val="24"/>
          <w:lang w:val="en-US"/>
        </w:rPr>
        <w:tab/>
      </w:r>
      <w:r w:rsidRPr="004D2480">
        <w:rPr>
          <w:szCs w:val="24"/>
          <w:lang w:val="en-US"/>
        </w:rPr>
        <w:tab/>
      </w:r>
      <w:r w:rsidRPr="004D2480">
        <w:rPr>
          <w:szCs w:val="24"/>
          <w:lang w:val="en-US"/>
        </w:rPr>
        <w:tab/>
        <w:t>Član 8.</w:t>
      </w:r>
    </w:p>
    <w:p w:rsidR="004D2480" w:rsidRPr="004D2480" w:rsidRDefault="004D2480" w:rsidP="004D2480">
      <w:pPr>
        <w:spacing w:before="100" w:beforeAutospacing="1" w:after="100" w:afterAutospacing="1"/>
        <w:jc w:val="both"/>
        <w:rPr>
          <w:szCs w:val="24"/>
          <w:lang w:val="en-US"/>
        </w:rPr>
      </w:pPr>
      <w:r w:rsidRPr="004D2480">
        <w:rPr>
          <w:szCs w:val="24"/>
          <w:lang w:val="en-US"/>
        </w:rPr>
        <w:t xml:space="preserve"> </w:t>
      </w:r>
      <w:r w:rsidRPr="004D2480">
        <w:rPr>
          <w:szCs w:val="24"/>
          <w:lang w:val="en-US"/>
        </w:rPr>
        <w:tab/>
        <w:t xml:space="preserve"> U skladu sa članom 56. Zakona o upravlјanju otpadom, naručilac kao zdravstvena ustanova se obavezuje da neupotreblјive lekove i medicinska sredstva (lekove i medicinska sredstva sa isteklim rokom trajanja, rasute lekove i medicinska sredstva, neispravne lekove i medicinska sredstva u pogledu kvaliteta i dr.), vrati dobavlјaču radi bezbednog tretmana, a dobavlјač se obavezuje da takve lekove i medicinska sredstva preuzme. </w:t>
      </w:r>
    </w:p>
    <w:p w:rsidR="004D2480" w:rsidRPr="004D2480" w:rsidRDefault="004D2480" w:rsidP="004D2480">
      <w:pPr>
        <w:spacing w:before="100" w:beforeAutospacing="1" w:after="100" w:afterAutospacing="1"/>
        <w:jc w:val="both"/>
        <w:rPr>
          <w:szCs w:val="24"/>
          <w:lang w:val="en-US"/>
        </w:rPr>
      </w:pPr>
      <w:r w:rsidRPr="004D2480">
        <w:rPr>
          <w:szCs w:val="24"/>
          <w:lang w:val="en-US"/>
        </w:rPr>
        <w:t>PAKOVANјE I AMBALAŽA</w:t>
      </w:r>
      <w:bookmarkStart w:id="0" w:name="_GoBack"/>
      <w:bookmarkEnd w:id="0"/>
    </w:p>
    <w:p w:rsidR="004D2480" w:rsidRPr="004D2480" w:rsidRDefault="004D2480" w:rsidP="004D2480">
      <w:pPr>
        <w:spacing w:before="100" w:beforeAutospacing="1" w:after="100" w:afterAutospacing="1"/>
        <w:ind w:left="3600" w:firstLine="720"/>
        <w:jc w:val="both"/>
        <w:rPr>
          <w:szCs w:val="24"/>
          <w:lang w:val="en-US"/>
        </w:rPr>
      </w:pPr>
      <w:r w:rsidRPr="004D2480">
        <w:rPr>
          <w:szCs w:val="24"/>
          <w:lang w:val="en-US"/>
        </w:rPr>
        <w:t xml:space="preserve">Član 9. </w:t>
      </w:r>
    </w:p>
    <w:p w:rsidR="004D2480" w:rsidRPr="004D2480" w:rsidRDefault="004D2480" w:rsidP="004D2480">
      <w:pPr>
        <w:spacing w:before="100" w:beforeAutospacing="1" w:after="100" w:afterAutospacing="1"/>
        <w:ind w:firstLine="720"/>
        <w:jc w:val="both"/>
        <w:rPr>
          <w:szCs w:val="24"/>
          <w:lang w:val="en-US"/>
        </w:rPr>
      </w:pPr>
      <w:r w:rsidRPr="004D2480">
        <w:rPr>
          <w:szCs w:val="24"/>
          <w:lang w:val="en-US"/>
        </w:rPr>
        <w:t>Dobra čija je kupoprodaja predmet ovog ugovora moraju biti upakovana na način koji je uobičajan za tu vrstu dobara i isporučena u</w:t>
      </w:r>
      <w:r w:rsidR="00A4445E">
        <w:rPr>
          <w:szCs w:val="24"/>
          <w:lang w:val="en-US"/>
        </w:rPr>
        <w:t xml:space="preserve"> orginalnoj ambalaži</w:t>
      </w:r>
      <w:r w:rsidRPr="004D2480">
        <w:rPr>
          <w:szCs w:val="24"/>
          <w:lang w:val="en-US"/>
        </w:rPr>
        <w:t xml:space="preserve"> proizvođača. </w:t>
      </w:r>
    </w:p>
    <w:p w:rsidR="004D2480" w:rsidRPr="004D2480" w:rsidRDefault="004D2480" w:rsidP="004D2480">
      <w:pPr>
        <w:spacing w:before="100" w:beforeAutospacing="1" w:after="100" w:afterAutospacing="1"/>
        <w:ind w:firstLine="720"/>
        <w:jc w:val="both"/>
        <w:rPr>
          <w:szCs w:val="24"/>
          <w:lang w:val="en-US"/>
        </w:rPr>
      </w:pPr>
      <w:r w:rsidRPr="004D2480">
        <w:rPr>
          <w:szCs w:val="24"/>
          <w:lang w:val="en-US"/>
        </w:rPr>
        <w:t>Dobra moraju biti transportovana na način koji garantuje očuvanje neoštećenosti ambalaže i dobara.</w:t>
      </w:r>
    </w:p>
    <w:p w:rsidR="004D2480" w:rsidRPr="004D2480" w:rsidRDefault="004D2480" w:rsidP="004D2480">
      <w:pPr>
        <w:jc w:val="both"/>
        <w:rPr>
          <w:szCs w:val="24"/>
          <w:lang w:val="sl-SI" w:eastAsia="sr-Latn-CS"/>
        </w:rPr>
      </w:pPr>
    </w:p>
    <w:p w:rsidR="004D2480" w:rsidRPr="004D2480" w:rsidRDefault="004D2480" w:rsidP="004D2480">
      <w:pPr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SPOROVI</w:t>
      </w:r>
    </w:p>
    <w:p w:rsidR="004D2480" w:rsidRPr="004D2480" w:rsidRDefault="004D2480" w:rsidP="004D2480">
      <w:pPr>
        <w:jc w:val="center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 xml:space="preserve">Član </w:t>
      </w:r>
      <w:r w:rsidRPr="004D2480">
        <w:rPr>
          <w:szCs w:val="24"/>
          <w:lang w:val="sr-Latn-RS" w:eastAsia="sr-Latn-CS"/>
        </w:rPr>
        <w:t>10</w:t>
      </w:r>
      <w:r w:rsidRPr="004D2480">
        <w:rPr>
          <w:szCs w:val="24"/>
          <w:lang w:eastAsia="sr-Latn-CS"/>
        </w:rPr>
        <w:t>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Ugovorene strane su se sporazumevale da se eventualni sporovi po ovom ugovoru rešavaju sporazumno. U protivnom ugovaraju stvarnu i mesnu nadležnost Trgovinskog suda u Beogradu.</w:t>
      </w:r>
    </w:p>
    <w:p w:rsidR="004D2480" w:rsidRPr="004D2480" w:rsidRDefault="004D2480" w:rsidP="004D2480">
      <w:pPr>
        <w:jc w:val="both"/>
        <w:rPr>
          <w:szCs w:val="24"/>
          <w:lang w:eastAsia="sr-Latn-CS"/>
        </w:rPr>
      </w:pPr>
    </w:p>
    <w:p w:rsidR="004D2480" w:rsidRPr="004D2480" w:rsidRDefault="004D2480" w:rsidP="004D2480">
      <w:pPr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RASKID UGOVORA</w:t>
      </w:r>
    </w:p>
    <w:p w:rsidR="004D2480" w:rsidRPr="004D2480" w:rsidRDefault="004D2480" w:rsidP="004D2480">
      <w:pPr>
        <w:jc w:val="center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 xml:space="preserve">Član </w:t>
      </w:r>
      <w:r w:rsidRPr="004D2480">
        <w:rPr>
          <w:szCs w:val="24"/>
          <w:lang w:val="sr-Latn-RS" w:eastAsia="sr-Latn-CS"/>
        </w:rPr>
        <w:t>11</w:t>
      </w:r>
      <w:r w:rsidRPr="004D2480">
        <w:rPr>
          <w:szCs w:val="24"/>
          <w:lang w:eastAsia="sr-Latn-CS"/>
        </w:rPr>
        <w:t>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Ugovorna strana nezadovoljna ispunjenjem ugovorenih obaveza druge ugovorne strane može zahtevati raskid ugovora po uslovom da je svoje ugovorne obaveze u potpunosti blagovremeno izvršila.</w:t>
      </w:r>
    </w:p>
    <w:p w:rsidR="004D2480" w:rsidRPr="004D2480" w:rsidRDefault="004D2480" w:rsidP="004D2480">
      <w:pPr>
        <w:ind w:firstLine="720"/>
        <w:jc w:val="both"/>
        <w:rPr>
          <w:szCs w:val="24"/>
          <w:lang w:val="sr-Latn-RS" w:eastAsia="sr-Latn-CS"/>
        </w:rPr>
      </w:pPr>
      <w:r w:rsidRPr="004D2480">
        <w:rPr>
          <w:szCs w:val="24"/>
          <w:lang w:eastAsia="sr-Latn-CS"/>
        </w:rPr>
        <w:t>Raskid ugovora se zahteva pismenim putem sa raskidnim rokom od 15 dana.</w:t>
      </w:r>
    </w:p>
    <w:p w:rsidR="004D2480" w:rsidRPr="004D2480" w:rsidRDefault="004D2480" w:rsidP="004D2480">
      <w:pPr>
        <w:ind w:firstLine="720"/>
        <w:jc w:val="both"/>
        <w:rPr>
          <w:szCs w:val="24"/>
          <w:lang w:val="sr-Latn-RS" w:eastAsia="sr-Latn-CS"/>
        </w:rPr>
      </w:pPr>
      <w:r w:rsidRPr="004D2480">
        <w:rPr>
          <w:iCs/>
          <w:szCs w:val="24"/>
          <w:lang w:val="en-US"/>
        </w:rPr>
        <w:t xml:space="preserve">Plaćanje dospelih obaveza nastalih u 2018. godini, vršiće se do visine odobrenih aproprijacija za tu namenu, a u skladu sa </w:t>
      </w:r>
      <w:r w:rsidRPr="004D2480">
        <w:rPr>
          <w:szCs w:val="24"/>
          <w:lang w:val="en-US"/>
        </w:rPr>
        <w:t xml:space="preserve">Finansijskim planom za </w:t>
      </w:r>
      <w:r w:rsidRPr="004D2480">
        <w:rPr>
          <w:iCs/>
          <w:szCs w:val="24"/>
          <w:lang w:val="en-US"/>
        </w:rPr>
        <w:t xml:space="preserve">2018. godinu. Za deo realizacije ugovora koji se odnosi na 2019. godinu, realizacija ugovora će zavisiti od obezbeđenja sredstava predviđenih </w:t>
      </w:r>
      <w:r w:rsidRPr="004D2480">
        <w:rPr>
          <w:szCs w:val="24"/>
          <w:lang w:val="en-US"/>
        </w:rPr>
        <w:t xml:space="preserve">Finansijskim planom </w:t>
      </w:r>
      <w:r w:rsidRPr="004D2480">
        <w:rPr>
          <w:iCs/>
          <w:szCs w:val="24"/>
          <w:lang w:val="en-US"/>
        </w:rPr>
        <w:t xml:space="preserve">za 2019. godinu. 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iCs/>
          <w:szCs w:val="24"/>
          <w:lang w:val="en-US"/>
        </w:rPr>
        <w:lastRenderedPageBreak/>
        <w:t>U suprotnom ugovor prestaje da važi, bez naknade štete zbog nemogućnosti preuzimanja i plaćanja obaveza od strane Naručioca.</w:t>
      </w:r>
    </w:p>
    <w:p w:rsidR="004D2480" w:rsidRPr="004D2480" w:rsidRDefault="004D2480" w:rsidP="004D2480">
      <w:pPr>
        <w:jc w:val="both"/>
        <w:rPr>
          <w:szCs w:val="24"/>
          <w:lang w:val="sl-SI" w:eastAsia="sr-Latn-CS"/>
        </w:rPr>
      </w:pPr>
    </w:p>
    <w:p w:rsidR="004D2480" w:rsidRPr="004D2480" w:rsidRDefault="004D2480" w:rsidP="004D2480">
      <w:pPr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PRIMENA ZAKONA</w:t>
      </w:r>
    </w:p>
    <w:p w:rsidR="004D2480" w:rsidRPr="004D2480" w:rsidRDefault="004D2480" w:rsidP="004D2480">
      <w:pPr>
        <w:jc w:val="center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Član 1</w:t>
      </w:r>
      <w:r w:rsidRPr="004D2480">
        <w:rPr>
          <w:szCs w:val="24"/>
          <w:lang w:val="sr-Latn-RS" w:eastAsia="sr-Latn-CS"/>
        </w:rPr>
        <w:t>2</w:t>
      </w:r>
      <w:r w:rsidRPr="004D2480">
        <w:rPr>
          <w:szCs w:val="24"/>
          <w:lang w:eastAsia="sr-Latn-CS"/>
        </w:rPr>
        <w:t>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Na sve što nije odre</w:t>
      </w:r>
      <w:r w:rsidRPr="004D2480">
        <w:rPr>
          <w:szCs w:val="24"/>
          <w:lang w:val="sr-Latn-CS" w:eastAsia="sr-Latn-CS"/>
        </w:rPr>
        <w:t>đ</w:t>
      </w:r>
      <w:r w:rsidRPr="004D2480">
        <w:rPr>
          <w:szCs w:val="24"/>
          <w:lang w:eastAsia="sr-Latn-CS"/>
        </w:rPr>
        <w:t>eno ovim ugovorom, primenjivaće se Zakon o obligacionim odnosima.</w:t>
      </w:r>
    </w:p>
    <w:p w:rsidR="004D2480" w:rsidRPr="004D2480" w:rsidRDefault="004D2480" w:rsidP="004D2480">
      <w:pPr>
        <w:jc w:val="both"/>
        <w:rPr>
          <w:szCs w:val="24"/>
          <w:lang w:eastAsia="sr-Latn-CS"/>
        </w:rPr>
      </w:pPr>
    </w:p>
    <w:p w:rsidR="004D2480" w:rsidRPr="004D2480" w:rsidRDefault="004D2480" w:rsidP="004D2480">
      <w:pPr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STUPANJE NA SNAGU I TRAJANJE UGOVORA</w:t>
      </w:r>
    </w:p>
    <w:p w:rsidR="004D2480" w:rsidRPr="004D2480" w:rsidRDefault="004D2480" w:rsidP="004D2480">
      <w:pPr>
        <w:jc w:val="center"/>
        <w:rPr>
          <w:szCs w:val="24"/>
          <w:lang w:val="sr-Latn-CS" w:eastAsia="sr-Latn-CS"/>
        </w:rPr>
      </w:pPr>
    </w:p>
    <w:p w:rsidR="004D2480" w:rsidRPr="004D2480" w:rsidRDefault="004D2480" w:rsidP="004D2480">
      <w:pPr>
        <w:jc w:val="center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Član 1</w:t>
      </w:r>
      <w:r w:rsidRPr="004D2480">
        <w:rPr>
          <w:szCs w:val="24"/>
          <w:lang w:val="sr-Latn-RS" w:eastAsia="sr-Latn-CS"/>
        </w:rPr>
        <w:t>3</w:t>
      </w:r>
      <w:r w:rsidRPr="004D2480">
        <w:rPr>
          <w:szCs w:val="24"/>
          <w:lang w:eastAsia="sr-Latn-CS"/>
        </w:rPr>
        <w:t>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Ovaj ugovor stupa na snagu danom potpisivanja obe ugovorne strane.</w:t>
      </w:r>
    </w:p>
    <w:p w:rsidR="004D2480" w:rsidRPr="004D2480" w:rsidRDefault="004D2480" w:rsidP="004D2480">
      <w:pPr>
        <w:ind w:firstLine="720"/>
        <w:jc w:val="both"/>
        <w:rPr>
          <w:szCs w:val="24"/>
          <w:lang w:val="sr-Latn-RS" w:eastAsia="sr-Latn-CS"/>
        </w:rPr>
      </w:pPr>
      <w:r w:rsidRPr="004D2480">
        <w:rPr>
          <w:szCs w:val="24"/>
          <w:lang w:eastAsia="sr-Latn-CS"/>
        </w:rPr>
        <w:t>Ugovor se zaključuje na odre</w:t>
      </w:r>
      <w:r w:rsidRPr="004D2480">
        <w:rPr>
          <w:szCs w:val="24"/>
          <w:lang w:val="sr-Latn-RS" w:eastAsia="sr-Latn-CS"/>
        </w:rPr>
        <w:t>đ</w:t>
      </w:r>
      <w:r w:rsidRPr="004D2480">
        <w:rPr>
          <w:szCs w:val="24"/>
          <w:lang w:eastAsia="sr-Latn-CS"/>
        </w:rPr>
        <w:t>eno vreme u trajanju od 12 meseci.</w:t>
      </w:r>
    </w:p>
    <w:p w:rsidR="004D2480" w:rsidRPr="004D2480" w:rsidRDefault="004D2480" w:rsidP="004D2480">
      <w:pPr>
        <w:jc w:val="both"/>
        <w:rPr>
          <w:szCs w:val="24"/>
          <w:lang w:val="sr-Latn-CS" w:eastAsia="sr-Latn-CS"/>
        </w:rPr>
      </w:pPr>
    </w:p>
    <w:p w:rsidR="004D2480" w:rsidRPr="004D2480" w:rsidRDefault="004D2480" w:rsidP="004D2480">
      <w:pPr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ZAVRŠNE ODREDBE</w:t>
      </w:r>
    </w:p>
    <w:p w:rsidR="004D2480" w:rsidRPr="004D2480" w:rsidRDefault="004D2480" w:rsidP="004D2480">
      <w:pPr>
        <w:jc w:val="center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Član 1</w:t>
      </w:r>
      <w:r w:rsidRPr="004D2480">
        <w:rPr>
          <w:szCs w:val="24"/>
          <w:lang w:val="sr-Latn-RS" w:eastAsia="sr-Latn-CS"/>
        </w:rPr>
        <w:t>4</w:t>
      </w:r>
      <w:r w:rsidRPr="004D2480">
        <w:rPr>
          <w:szCs w:val="24"/>
          <w:lang w:eastAsia="sr-Latn-CS"/>
        </w:rPr>
        <w:t>.</w:t>
      </w:r>
    </w:p>
    <w:p w:rsidR="004D2480" w:rsidRPr="004D2480" w:rsidRDefault="004D2480" w:rsidP="004D2480">
      <w:pPr>
        <w:ind w:firstLine="720"/>
        <w:jc w:val="both"/>
        <w:rPr>
          <w:szCs w:val="24"/>
          <w:lang w:eastAsia="sr-Latn-CS"/>
        </w:rPr>
      </w:pPr>
      <w:r w:rsidRPr="004D2480">
        <w:rPr>
          <w:szCs w:val="24"/>
          <w:lang w:eastAsia="sr-Latn-CS"/>
        </w:rPr>
        <w:t>Ovaj ugovor je sačinjen u 4 istovetna primerka od kojih po 2 za svaku ugovornu stranu.</w:t>
      </w:r>
    </w:p>
    <w:p w:rsidR="004D2480" w:rsidRPr="004D2480" w:rsidRDefault="004D2480" w:rsidP="004D2480">
      <w:pPr>
        <w:jc w:val="both"/>
        <w:rPr>
          <w:szCs w:val="24"/>
          <w:lang w:val="sr-Latn-CS" w:eastAsia="sr-Latn-CS"/>
        </w:rPr>
      </w:pPr>
    </w:p>
    <w:p w:rsidR="004D2480" w:rsidRPr="004D2480" w:rsidRDefault="004D2480" w:rsidP="004D2480">
      <w:pPr>
        <w:jc w:val="both"/>
        <w:rPr>
          <w:szCs w:val="24"/>
          <w:lang w:val="sr-Latn-CS" w:eastAsia="sr-Latn-CS"/>
        </w:rPr>
      </w:pPr>
    </w:p>
    <w:p w:rsidR="004D2480" w:rsidRPr="004D2480" w:rsidRDefault="004D2480" w:rsidP="004D2480">
      <w:pPr>
        <w:jc w:val="both"/>
        <w:rPr>
          <w:szCs w:val="24"/>
          <w:lang w:val="sr-Latn-CS" w:eastAsia="sr-Latn-CS"/>
        </w:rPr>
      </w:pPr>
    </w:p>
    <w:p w:rsidR="004D2480" w:rsidRPr="004D2480" w:rsidRDefault="004D2480" w:rsidP="004D248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overflowPunct w:val="0"/>
        <w:autoSpaceDE w:val="0"/>
        <w:autoSpaceDN w:val="0"/>
        <w:adjustRightInd w:val="0"/>
        <w:spacing w:line="240" w:lineRule="exact"/>
        <w:ind w:left="334" w:right="11"/>
        <w:jc w:val="both"/>
        <w:textAlignment w:val="baseline"/>
        <w:rPr>
          <w:rFonts w:eastAsia="Calibri"/>
          <w:b/>
          <w:bCs/>
          <w:szCs w:val="24"/>
          <w:lang w:val="sr-Latn-CS"/>
        </w:rPr>
      </w:pPr>
      <w:r w:rsidRPr="004D2480">
        <w:rPr>
          <w:rFonts w:eastAsia="Calibri"/>
          <w:b/>
          <w:bCs/>
          <w:szCs w:val="24"/>
          <w:lang w:val="sr-Latn-CS"/>
        </w:rPr>
        <w:t xml:space="preserve">PRODAVAC                               </w:t>
      </w:r>
      <w:r w:rsidRPr="004D2480">
        <w:rPr>
          <w:rFonts w:eastAsia="Calibri"/>
          <w:b/>
          <w:bCs/>
          <w:szCs w:val="24"/>
          <w:lang w:val="sr-Latn-CS"/>
        </w:rPr>
        <w:tab/>
      </w:r>
      <w:r w:rsidRPr="004D2480">
        <w:rPr>
          <w:rFonts w:eastAsia="Calibri"/>
          <w:b/>
          <w:bCs/>
          <w:szCs w:val="24"/>
          <w:lang w:val="sr-Latn-CS"/>
        </w:rPr>
        <w:tab/>
      </w:r>
      <w:r w:rsidRPr="004D2480">
        <w:rPr>
          <w:rFonts w:eastAsia="Calibri"/>
          <w:b/>
          <w:bCs/>
          <w:szCs w:val="24"/>
          <w:lang w:val="sr-Latn-CS"/>
        </w:rPr>
        <w:tab/>
      </w:r>
      <w:r w:rsidRPr="004D2480">
        <w:rPr>
          <w:rFonts w:eastAsia="Calibri"/>
          <w:b/>
          <w:bCs/>
          <w:szCs w:val="24"/>
          <w:lang w:val="sr-Latn-CS"/>
        </w:rPr>
        <w:tab/>
      </w:r>
      <w:r w:rsidRPr="004D2480">
        <w:rPr>
          <w:rFonts w:eastAsia="Calibri"/>
          <w:b/>
          <w:bCs/>
          <w:szCs w:val="24"/>
          <w:lang w:val="sr-Latn-CS"/>
        </w:rPr>
        <w:tab/>
        <w:t xml:space="preserve">KUPAC       </w:t>
      </w:r>
    </w:p>
    <w:p w:rsidR="004D2480" w:rsidRPr="004D2480" w:rsidRDefault="004D2480" w:rsidP="004D2480">
      <w:pPr>
        <w:jc w:val="both"/>
        <w:rPr>
          <w:szCs w:val="24"/>
          <w:lang w:eastAsia="sr-Latn-CS"/>
        </w:rPr>
      </w:pPr>
    </w:p>
    <w:p w:rsidR="004D2480" w:rsidRPr="004D2480" w:rsidRDefault="004D2480" w:rsidP="004D2480">
      <w:pPr>
        <w:jc w:val="both"/>
        <w:rPr>
          <w:szCs w:val="24"/>
          <w:lang w:val="sr-Latn-CS" w:eastAsia="sr-Latn-CS"/>
        </w:rPr>
      </w:pPr>
      <w:r w:rsidRPr="004D2480">
        <w:rPr>
          <w:szCs w:val="24"/>
          <w:lang w:val="sr-Latn-CS" w:eastAsia="sr-Latn-CS"/>
        </w:rPr>
        <w:t>_______</w:t>
      </w:r>
      <w:r w:rsidRPr="004D2480">
        <w:rPr>
          <w:szCs w:val="24"/>
          <w:lang w:eastAsia="sr-Latn-CS"/>
        </w:rPr>
        <w:t>_____________________</w:t>
      </w:r>
      <w:r w:rsidRPr="004D2480">
        <w:rPr>
          <w:szCs w:val="24"/>
          <w:lang w:eastAsia="sr-Latn-CS"/>
        </w:rPr>
        <w:tab/>
      </w:r>
      <w:r w:rsidRPr="004D2480">
        <w:rPr>
          <w:szCs w:val="24"/>
          <w:lang w:eastAsia="sr-Latn-CS"/>
        </w:rPr>
        <w:tab/>
      </w:r>
      <w:r w:rsidRPr="004D2480">
        <w:rPr>
          <w:szCs w:val="24"/>
          <w:lang w:val="sr-Latn-CS" w:eastAsia="sr-Latn-CS"/>
        </w:rPr>
        <w:tab/>
        <w:t>_____</w:t>
      </w:r>
      <w:r w:rsidRPr="004D2480">
        <w:rPr>
          <w:szCs w:val="24"/>
          <w:lang w:eastAsia="sr-Latn-CS"/>
        </w:rPr>
        <w:t>_____________________</w:t>
      </w:r>
    </w:p>
    <w:p w:rsidR="004D2480" w:rsidRPr="004D2480" w:rsidRDefault="004D2480" w:rsidP="004D2480">
      <w:pPr>
        <w:ind w:left="4320"/>
        <w:jc w:val="both"/>
        <w:rPr>
          <w:szCs w:val="24"/>
          <w:lang w:val="sr-Latn-CS" w:eastAsia="sr-Latn-CS"/>
        </w:rPr>
      </w:pPr>
      <w:r w:rsidRPr="004D2480">
        <w:rPr>
          <w:szCs w:val="24"/>
          <w:lang w:val="en-US" w:eastAsia="sr-Latn-CS"/>
        </w:rPr>
        <w:t xml:space="preserve"> Prim. dr sci. med  Milica Ranković Janevski</w:t>
      </w:r>
    </w:p>
    <w:p w:rsidR="004D2480" w:rsidRPr="004D2480" w:rsidRDefault="004D2480" w:rsidP="004D2480">
      <w:pPr>
        <w:jc w:val="both"/>
        <w:rPr>
          <w:szCs w:val="24"/>
          <w:lang w:val="sr-Latn-CS" w:eastAsia="sr-Latn-CS"/>
        </w:rPr>
      </w:pPr>
    </w:p>
    <w:p w:rsidR="003F3DBA" w:rsidRPr="00AB287A" w:rsidRDefault="003F3DBA" w:rsidP="00AB287A">
      <w:pPr>
        <w:tabs>
          <w:tab w:val="left" w:pos="8040"/>
        </w:tabs>
        <w:jc w:val="both"/>
        <w:rPr>
          <w:lang w:val="sr-Latn-RS"/>
        </w:rPr>
      </w:pPr>
    </w:p>
    <w:sectPr w:rsidR="003F3DBA" w:rsidRPr="00AB287A" w:rsidSect="008A197D">
      <w:pgSz w:w="11906" w:h="16838" w:code="9"/>
      <w:pgMar w:top="284" w:right="1134" w:bottom="28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22" w:rsidRDefault="00C25122" w:rsidP="00AB287A">
      <w:r>
        <w:separator/>
      </w:r>
    </w:p>
  </w:endnote>
  <w:endnote w:type="continuationSeparator" w:id="0">
    <w:p w:rsidR="00C25122" w:rsidRDefault="00C25122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7D" w:rsidRDefault="008A197D">
    <w:pPr>
      <w:pStyle w:val="Footer"/>
      <w:framePr w:wrap="auto" w:vAnchor="text" w:hAnchor="margin" w:xAlign="right" w:y="1"/>
      <w:rPr>
        <w:rStyle w:val="PageNumber"/>
      </w:rPr>
    </w:pPr>
  </w:p>
  <w:p w:rsidR="008A197D" w:rsidRDefault="008A197D" w:rsidP="003719A6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8A197D" w:rsidRPr="002D35BA" w:rsidRDefault="008A197D" w:rsidP="003719A6">
    <w:pPr>
      <w:pStyle w:val="Footer"/>
      <w:jc w:val="center"/>
      <w:rPr>
        <w:rStyle w:val="PageNumber"/>
        <w:sz w:val="16"/>
        <w:szCs w:val="16"/>
        <w:lang w:val="sr-Latn-CS"/>
      </w:rPr>
    </w:pPr>
    <w:r w:rsidRPr="002D35BA">
      <w:rPr>
        <w:rStyle w:val="PageNumber"/>
        <w:sz w:val="16"/>
        <w:szCs w:val="16"/>
        <w:lang w:val="sr-Latn-CS"/>
      </w:rPr>
      <w:t xml:space="preserve"> Konkursna dokumentacija za nabavku</w:t>
    </w:r>
    <w:r w:rsidRPr="002D35BA">
      <w:rPr>
        <w:sz w:val="16"/>
        <w:szCs w:val="16"/>
        <w:lang w:val="sl-SI"/>
      </w:rPr>
      <w:t xml:space="preserve"> medicinskog i sanitetskog potrošnog materijala</w:t>
    </w:r>
  </w:p>
  <w:p w:rsidR="008A197D" w:rsidRDefault="008A197D" w:rsidP="003719A6">
    <w:pPr>
      <w:pStyle w:val="Foo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l-SI"/>
      </w:rPr>
      <w:t xml:space="preserve">                                                                                                </w:t>
    </w:r>
    <w:r>
      <w:rPr>
        <w:rStyle w:val="PageNumber"/>
        <w:i/>
        <w:iCs/>
        <w:sz w:val="16"/>
        <w:szCs w:val="16"/>
        <w:lang w:val="sl-SI"/>
      </w:rPr>
      <w:tab/>
      <w:t xml:space="preserve">                                                               </w:t>
    </w:r>
    <w:r>
      <w:rPr>
        <w:rStyle w:val="PageNumber"/>
        <w:i/>
        <w:iCs/>
        <w:sz w:val="16"/>
        <w:szCs w:val="16"/>
        <w:lang w:val="sr-Latn-CS"/>
      </w:rPr>
      <w:t>Otvoreni postupak br. 12/2017</w:t>
    </w:r>
  </w:p>
  <w:p w:rsidR="008A197D" w:rsidRDefault="008A197D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8A197D" w:rsidRDefault="008A197D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 w:rsidR="00B5128E">
      <w:rPr>
        <w:rStyle w:val="PageNumber"/>
        <w:noProof/>
        <w:sz w:val="16"/>
        <w:szCs w:val="16"/>
        <w:lang w:val="sr-Latn-CS"/>
      </w:rPr>
      <w:t>27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 w:rsidR="00B5128E">
      <w:rPr>
        <w:rStyle w:val="PageNumber"/>
        <w:noProof/>
        <w:sz w:val="16"/>
        <w:szCs w:val="16"/>
        <w:lang w:val="sr-Latn-CS"/>
      </w:rPr>
      <w:t>28</w:t>
    </w:r>
    <w:r>
      <w:rPr>
        <w:rStyle w:val="PageNumber"/>
        <w:sz w:val="16"/>
        <w:szCs w:val="16"/>
        <w:lang w:val="sr-Latn-CS"/>
      </w:rPr>
      <w:fldChar w:fldCharType="end"/>
    </w:r>
  </w:p>
  <w:p w:rsidR="008A197D" w:rsidRDefault="008A19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22" w:rsidRDefault="00C25122" w:rsidP="00AB287A">
      <w:r>
        <w:separator/>
      </w:r>
    </w:p>
  </w:footnote>
  <w:footnote w:type="continuationSeparator" w:id="0">
    <w:p w:rsidR="00C25122" w:rsidRDefault="00C25122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2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6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1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4"/>
  </w:num>
  <w:num w:numId="4">
    <w:abstractNumId w:val="30"/>
  </w:num>
  <w:num w:numId="5">
    <w:abstractNumId w:val="28"/>
  </w:num>
  <w:num w:numId="6">
    <w:abstractNumId w:val="42"/>
  </w:num>
  <w:num w:numId="7">
    <w:abstractNumId w:val="23"/>
  </w:num>
  <w:num w:numId="8">
    <w:abstractNumId w:val="24"/>
  </w:num>
  <w:num w:numId="9">
    <w:abstractNumId w:val="44"/>
  </w:num>
  <w:num w:numId="10">
    <w:abstractNumId w:val="26"/>
  </w:num>
  <w:num w:numId="11">
    <w:abstractNumId w:val="1"/>
  </w:num>
  <w:num w:numId="12">
    <w:abstractNumId w:val="9"/>
  </w:num>
  <w:num w:numId="13">
    <w:abstractNumId w:val="43"/>
  </w:num>
  <w:num w:numId="14">
    <w:abstractNumId w:val="45"/>
  </w:num>
  <w:num w:numId="15">
    <w:abstractNumId w:val="31"/>
  </w:num>
  <w:num w:numId="16">
    <w:abstractNumId w:val="20"/>
  </w:num>
  <w:num w:numId="17">
    <w:abstractNumId w:val="17"/>
  </w:num>
  <w:num w:numId="18">
    <w:abstractNumId w:val="36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7"/>
  </w:num>
  <w:num w:numId="27">
    <w:abstractNumId w:val="35"/>
  </w:num>
  <w:num w:numId="28">
    <w:abstractNumId w:val="29"/>
  </w:num>
  <w:num w:numId="29">
    <w:abstractNumId w:val="38"/>
  </w:num>
  <w:num w:numId="30">
    <w:abstractNumId w:val="12"/>
  </w:num>
  <w:num w:numId="31">
    <w:abstractNumId w:val="7"/>
  </w:num>
  <w:num w:numId="32">
    <w:abstractNumId w:val="25"/>
  </w:num>
  <w:num w:numId="33">
    <w:abstractNumId w:val="22"/>
  </w:num>
  <w:num w:numId="34">
    <w:abstractNumId w:val="39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2"/>
  </w:num>
  <w:num w:numId="45">
    <w:abstractNumId w:val="5"/>
  </w:num>
  <w:num w:numId="46">
    <w:abstractNumId w:val="41"/>
  </w:num>
  <w:num w:numId="47">
    <w:abstractNumId w:val="27"/>
  </w:num>
  <w:num w:numId="4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954DE"/>
    <w:rsid w:val="000A3B64"/>
    <w:rsid w:val="000B67E9"/>
    <w:rsid w:val="00272C77"/>
    <w:rsid w:val="003529F9"/>
    <w:rsid w:val="003719A6"/>
    <w:rsid w:val="00392835"/>
    <w:rsid w:val="003E1D9B"/>
    <w:rsid w:val="003F3DBA"/>
    <w:rsid w:val="004D2480"/>
    <w:rsid w:val="004F035F"/>
    <w:rsid w:val="00746727"/>
    <w:rsid w:val="008A197D"/>
    <w:rsid w:val="008D27DF"/>
    <w:rsid w:val="008E3B33"/>
    <w:rsid w:val="00A355E5"/>
    <w:rsid w:val="00A4445E"/>
    <w:rsid w:val="00AB287A"/>
    <w:rsid w:val="00B5128E"/>
    <w:rsid w:val="00B75401"/>
    <w:rsid w:val="00C25122"/>
    <w:rsid w:val="00C26D59"/>
    <w:rsid w:val="00D216F8"/>
    <w:rsid w:val="00EC67D3"/>
    <w:rsid w:val="00F8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28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15</cp:revision>
  <cp:lastPrinted>2018-01-05T08:55:00Z</cp:lastPrinted>
  <dcterms:created xsi:type="dcterms:W3CDTF">2015-11-27T11:24:00Z</dcterms:created>
  <dcterms:modified xsi:type="dcterms:W3CDTF">2018-01-05T08:57:00Z</dcterms:modified>
</cp:coreProperties>
</file>