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52C" w:rsidRPr="007A7D61" w:rsidRDefault="00B2052C" w:rsidP="00162C92">
      <w:pPr>
        <w:jc w:val="both"/>
        <w:rPr>
          <w:lang w:val="sr-Latn-CS"/>
        </w:rPr>
      </w:pPr>
    </w:p>
    <w:p w:rsidR="00B2052C" w:rsidRPr="007A7D61" w:rsidRDefault="00B2052C"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5F641A">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3.75pt;height:1in;visibility:visible">
            <v:imagedata r:id="rId7" o:title="" croptop="-6515f" cropbottom="-6515f" cropleft="-394f" cropright="-394f"/>
          </v:shape>
        </w:pict>
      </w:r>
    </w:p>
    <w:p w:rsidR="00B2052C" w:rsidRPr="007A7D61" w:rsidRDefault="00B2052C" w:rsidP="00162C92">
      <w:pPr>
        <w:framePr w:h="1560" w:hRule="exact" w:hSpace="180" w:wrap="auto" w:vAnchor="text" w:hAnchor="page" w:x="2017" w:y="94"/>
        <w:jc w:val="both"/>
      </w:pPr>
    </w:p>
    <w:p w:rsidR="00B2052C" w:rsidRPr="007A7D61" w:rsidRDefault="00B2052C" w:rsidP="00162C92">
      <w:pPr>
        <w:jc w:val="both"/>
        <w:rPr>
          <w:b/>
          <w:bCs/>
        </w:rPr>
      </w:pPr>
      <w:r w:rsidRPr="007A7D61">
        <w:rPr>
          <w:b/>
          <w:bCs/>
        </w:rPr>
        <w:t>INSTITUT ZA NEONATOLOGIJU</w:t>
      </w:r>
    </w:p>
    <w:p w:rsidR="00B2052C" w:rsidRPr="007A7D61" w:rsidRDefault="00B2052C" w:rsidP="00162C92">
      <w:pPr>
        <w:jc w:val="both"/>
        <w:rPr>
          <w:i/>
          <w:iCs/>
        </w:rPr>
      </w:pPr>
      <w:r w:rsidRPr="007A7D61">
        <w:rPr>
          <w:i/>
          <w:iCs/>
        </w:rPr>
        <w:t>BEOGRAD, Ul. kralja Milutina br.50</w:t>
      </w:r>
    </w:p>
    <w:p w:rsidR="00B2052C" w:rsidRPr="007A7D61" w:rsidRDefault="00B2052C" w:rsidP="00162C92">
      <w:pPr>
        <w:jc w:val="both"/>
      </w:pPr>
      <w:r w:rsidRPr="007A7D61">
        <w:t>Telefoni:  Direktor Instituta        3615-049</w:t>
      </w:r>
    </w:p>
    <w:p w:rsidR="00B2052C" w:rsidRPr="007A7D61" w:rsidRDefault="00B2052C" w:rsidP="00162C92">
      <w:pPr>
        <w:jc w:val="both"/>
        <w:rPr>
          <w:i/>
          <w:iCs/>
        </w:rPr>
      </w:pPr>
      <w:r w:rsidRPr="007A7D61">
        <w:t>Pomoćnik direktora    3615-046</w:t>
      </w:r>
    </w:p>
    <w:p w:rsidR="00B2052C" w:rsidRPr="007A7D61" w:rsidRDefault="00B2052C"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052C" w:rsidRPr="007A7D61" w:rsidRDefault="00B2052C" w:rsidP="00162C92">
      <w:pPr>
        <w:jc w:val="both"/>
        <w:rPr>
          <w:lang w:val="sr-Latn-CS"/>
        </w:rPr>
      </w:pPr>
      <w:r w:rsidRPr="007A7D61">
        <w:t>Broj:</w:t>
      </w:r>
      <w:r>
        <w:rPr>
          <w:lang w:val="sr-Latn-CS"/>
        </w:rPr>
        <w:t xml:space="preserve"> </w:t>
      </w:r>
      <w:r>
        <w:t>512</w:t>
      </w:r>
      <w:r>
        <w:rPr>
          <w:lang w:val="sr-Latn-CS"/>
        </w:rPr>
        <w:t>/3</w:t>
      </w:r>
    </w:p>
    <w:p w:rsidR="00B2052C" w:rsidRPr="007A7D61" w:rsidRDefault="00B2052C" w:rsidP="00162C92">
      <w:pPr>
        <w:jc w:val="both"/>
        <w:rPr>
          <w:b/>
          <w:bCs/>
          <w:lang w:val="sr-Latn-CS"/>
        </w:rPr>
      </w:pPr>
      <w:r w:rsidRPr="007A7D61">
        <w:t xml:space="preserve">Datum: </w:t>
      </w:r>
      <w:r>
        <w:t>27.02.2015</w:t>
      </w:r>
      <w:r w:rsidRPr="007A7D61">
        <w:rPr>
          <w:lang w:val="sr-Latn-CS"/>
        </w:rPr>
        <w:t>.</w:t>
      </w:r>
    </w:p>
    <w:p w:rsidR="00B2052C" w:rsidRPr="007A7D61" w:rsidRDefault="00B2052C" w:rsidP="00162C92">
      <w:pPr>
        <w:rPr>
          <w:lang w:val="sl-SI"/>
        </w:rPr>
      </w:pPr>
    </w:p>
    <w:p w:rsidR="00B2052C" w:rsidRPr="007A7D61" w:rsidRDefault="00B2052C" w:rsidP="00162C92">
      <w:pPr>
        <w:rPr>
          <w:lang w:val="sl-SI"/>
        </w:rPr>
      </w:pPr>
    </w:p>
    <w:p w:rsidR="00B2052C" w:rsidRPr="007A7D61" w:rsidRDefault="00B2052C" w:rsidP="00162C92">
      <w:pPr>
        <w:rPr>
          <w:lang w:val="sl-SI"/>
        </w:rPr>
      </w:pPr>
    </w:p>
    <w:p w:rsidR="00B2052C" w:rsidRPr="007A7D61" w:rsidRDefault="00B2052C" w:rsidP="00162C92">
      <w:pPr>
        <w:rPr>
          <w:lang w:val="sl-SI"/>
        </w:rPr>
      </w:pPr>
    </w:p>
    <w:p w:rsidR="00B2052C" w:rsidRPr="007A7D61" w:rsidRDefault="00B2052C" w:rsidP="00162C92">
      <w:pPr>
        <w:rPr>
          <w:lang w:val="sl-SI"/>
        </w:rPr>
      </w:pPr>
    </w:p>
    <w:p w:rsidR="00B2052C" w:rsidRPr="007A7D61" w:rsidRDefault="00B2052C" w:rsidP="00162C92">
      <w:pPr>
        <w:rPr>
          <w:lang w:val="sl-SI"/>
        </w:rPr>
      </w:pPr>
    </w:p>
    <w:p w:rsidR="00B2052C" w:rsidRPr="007A7D61" w:rsidRDefault="00B2052C" w:rsidP="00162C92">
      <w:pPr>
        <w:rPr>
          <w:lang w:val="sl-SI"/>
        </w:rPr>
      </w:pPr>
    </w:p>
    <w:p w:rsidR="00B2052C" w:rsidRPr="007A7D61" w:rsidRDefault="00B2052C" w:rsidP="00162C92">
      <w:pPr>
        <w:rPr>
          <w:lang w:val="sl-SI"/>
        </w:rPr>
      </w:pPr>
    </w:p>
    <w:p w:rsidR="00B2052C" w:rsidRPr="007A7D61" w:rsidRDefault="00B2052C" w:rsidP="00162C92">
      <w:pPr>
        <w:rPr>
          <w:lang w:val="sl-SI"/>
        </w:rPr>
      </w:pPr>
    </w:p>
    <w:p w:rsidR="00B2052C" w:rsidRPr="007A7D61" w:rsidRDefault="00B2052C" w:rsidP="00162C92">
      <w:pPr>
        <w:pStyle w:val="Heading2"/>
        <w:jc w:val="center"/>
      </w:pPr>
    </w:p>
    <w:p w:rsidR="00B2052C" w:rsidRPr="007A7D61" w:rsidRDefault="00B2052C" w:rsidP="00162C92">
      <w:pPr>
        <w:pStyle w:val="Heading2"/>
        <w:jc w:val="center"/>
      </w:pPr>
    </w:p>
    <w:p w:rsidR="00B2052C" w:rsidRPr="007A7D61" w:rsidRDefault="00B2052C" w:rsidP="00162C92">
      <w:pPr>
        <w:pStyle w:val="Heading2"/>
        <w:jc w:val="center"/>
      </w:pPr>
    </w:p>
    <w:p w:rsidR="00B2052C" w:rsidRPr="007A7D61" w:rsidRDefault="00B2052C" w:rsidP="00162C92">
      <w:pPr>
        <w:rPr>
          <w:lang w:val="sl-SI"/>
        </w:rPr>
      </w:pPr>
    </w:p>
    <w:p w:rsidR="00B2052C" w:rsidRPr="007A7D61" w:rsidRDefault="00B2052C" w:rsidP="00162C92">
      <w:pPr>
        <w:pStyle w:val="Heading2"/>
        <w:jc w:val="center"/>
      </w:pPr>
    </w:p>
    <w:p w:rsidR="00B2052C" w:rsidRPr="007A7D61" w:rsidRDefault="00B2052C" w:rsidP="00162C92">
      <w:pPr>
        <w:pStyle w:val="Heading2"/>
        <w:jc w:val="center"/>
      </w:pPr>
    </w:p>
    <w:p w:rsidR="00B2052C" w:rsidRPr="007A7D61" w:rsidRDefault="00B2052C" w:rsidP="00162C92">
      <w:pPr>
        <w:pStyle w:val="Heading2"/>
        <w:jc w:val="center"/>
      </w:pPr>
    </w:p>
    <w:p w:rsidR="00B2052C" w:rsidRPr="007A7D61" w:rsidRDefault="00B2052C" w:rsidP="00162C92">
      <w:pPr>
        <w:pStyle w:val="Heading2"/>
        <w:jc w:val="center"/>
      </w:pPr>
      <w:r w:rsidRPr="007A7D61">
        <w:t>KONKURSNA DOKUMENTACIJA</w:t>
      </w:r>
    </w:p>
    <w:p w:rsidR="00B2052C" w:rsidRPr="007A7D61" w:rsidRDefault="00B2052C" w:rsidP="00695CBA">
      <w:pPr>
        <w:ind w:left="2892"/>
        <w:rPr>
          <w:b/>
          <w:bCs/>
          <w:lang w:val="sl-SI"/>
        </w:rPr>
      </w:pPr>
      <w:r>
        <w:rPr>
          <w:b/>
          <w:bCs/>
          <w:lang w:val="sl-SI"/>
        </w:rPr>
        <w:t xml:space="preserve">  </w:t>
      </w:r>
      <w:r w:rsidRPr="007A7D61">
        <w:rPr>
          <w:b/>
          <w:bCs/>
          <w:lang w:val="sl-SI"/>
        </w:rPr>
        <w:t>Za</w:t>
      </w:r>
      <w:r>
        <w:rPr>
          <w:b/>
          <w:bCs/>
          <w:lang w:val="sl-SI"/>
        </w:rPr>
        <w:t xml:space="preserve"> javnu nabavku LEKOVA</w:t>
      </w:r>
    </w:p>
    <w:p w:rsidR="00B2052C" w:rsidRPr="007A7D61" w:rsidRDefault="00B2052C" w:rsidP="00162C92">
      <w:pPr>
        <w:jc w:val="center"/>
        <w:rPr>
          <w:b/>
          <w:bCs/>
          <w:lang w:val="sl-SI"/>
        </w:rPr>
      </w:pPr>
    </w:p>
    <w:p w:rsidR="00B2052C" w:rsidRDefault="00B2052C" w:rsidP="00695CBA">
      <w:pPr>
        <w:jc w:val="center"/>
        <w:rPr>
          <w:b/>
          <w:bCs/>
          <w:lang w:val="sl-SI"/>
        </w:rPr>
      </w:pPr>
      <w:r>
        <w:rPr>
          <w:b/>
          <w:bCs/>
          <w:lang w:val="sl-SI"/>
        </w:rPr>
        <w:t>pregovarački postupak sa objavljivanjem poziva za dostavljanje ponuda</w:t>
      </w:r>
    </w:p>
    <w:p w:rsidR="00B2052C" w:rsidRPr="0041577A" w:rsidRDefault="00B2052C" w:rsidP="00695CBA">
      <w:pPr>
        <w:jc w:val="center"/>
        <w:rPr>
          <w:b/>
          <w:bCs/>
          <w:lang w:val="sl-SI"/>
        </w:rPr>
      </w:pPr>
      <w:r w:rsidRPr="0041577A">
        <w:rPr>
          <w:b/>
          <w:bCs/>
          <w:lang w:val="sl-SI"/>
        </w:rPr>
        <w:t xml:space="preserve"> br. 1/2015</w:t>
      </w:r>
    </w:p>
    <w:p w:rsidR="00B2052C" w:rsidRPr="0041577A"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rPr>
          <w:b/>
          <w:bCs/>
          <w:lang w:val="sl-SI"/>
        </w:rPr>
      </w:pPr>
    </w:p>
    <w:p w:rsidR="00B2052C" w:rsidRPr="007A7D61" w:rsidRDefault="00B2052C" w:rsidP="00162C92">
      <w:pPr>
        <w:jc w:val="center"/>
        <w:rPr>
          <w:lang w:val="sl-SI"/>
        </w:rPr>
      </w:pPr>
    </w:p>
    <w:p w:rsidR="00B2052C" w:rsidRPr="007A7D61" w:rsidRDefault="00B2052C" w:rsidP="00162C92">
      <w:pPr>
        <w:rPr>
          <w:lang w:val="sl-SI"/>
        </w:rPr>
      </w:pPr>
    </w:p>
    <w:p w:rsidR="00B2052C" w:rsidRDefault="00B2052C" w:rsidP="00162C92">
      <w:pPr>
        <w:pStyle w:val="Heading1"/>
        <w:jc w:val="left"/>
      </w:pPr>
      <w:r>
        <w:tab/>
      </w:r>
      <w:r>
        <w:tab/>
      </w:r>
    </w:p>
    <w:p w:rsidR="00B2052C" w:rsidRPr="00511170" w:rsidRDefault="00B2052C" w:rsidP="00511170">
      <w:pPr>
        <w:rPr>
          <w:lang w:val="sl-SI"/>
        </w:rPr>
      </w:pPr>
    </w:p>
    <w:p w:rsidR="00B2052C" w:rsidRDefault="00B2052C" w:rsidP="00162C92">
      <w:pPr>
        <w:pStyle w:val="Heading1"/>
        <w:jc w:val="left"/>
      </w:pPr>
    </w:p>
    <w:p w:rsidR="00B2052C" w:rsidRPr="007A7D61" w:rsidRDefault="00B2052C" w:rsidP="00162C92">
      <w:pPr>
        <w:pStyle w:val="Heading1"/>
        <w:ind w:left="1440" w:firstLine="720"/>
        <w:jc w:val="left"/>
      </w:pPr>
      <w:r w:rsidRPr="007A7D61">
        <w:t xml:space="preserve"> SADRŽAJ KONKURSNE DOKUMENTACIJE</w:t>
      </w:r>
    </w:p>
    <w:p w:rsidR="00B2052C" w:rsidRPr="007A7D61" w:rsidRDefault="00B2052C" w:rsidP="00162C92">
      <w:pPr>
        <w:jc w:val="center"/>
        <w:rPr>
          <w:lang w:val="sl-SI"/>
        </w:rPr>
      </w:pPr>
      <w:r w:rsidRPr="007A7D61">
        <w:rPr>
          <w:lang w:val="sl-SI"/>
        </w:rPr>
        <w:t xml:space="preserve">član 61. stav 3. Zakona o javnim nabavkama (»Sl. glasnik RS« br. 124/12 )  </w:t>
      </w:r>
    </w:p>
    <w:p w:rsidR="00B2052C" w:rsidRPr="007A7D61" w:rsidRDefault="00B2052C" w:rsidP="00162C92">
      <w:pPr>
        <w:jc w:val="center"/>
        <w:rPr>
          <w:lang w:val="sl-SI"/>
        </w:rPr>
      </w:pPr>
      <w:r w:rsidRPr="007A7D61">
        <w:rPr>
          <w:lang w:val="sl-SI"/>
        </w:rPr>
        <w:t>i član 2. Pravilnika o obaveznim elementima konkursne dokumentacije u postupcima javnih nabavki i načinu dokazivanja ispunjenosti uslova (»Sl. glasnik RS« br. 29/13)</w:t>
      </w:r>
    </w:p>
    <w:p w:rsidR="00B2052C" w:rsidRPr="007A7D61" w:rsidRDefault="00B2052C" w:rsidP="00162C92">
      <w:pPr>
        <w:rPr>
          <w:lang w:val="sl-SI"/>
        </w:rPr>
      </w:pPr>
    </w:p>
    <w:p w:rsidR="00B2052C" w:rsidRDefault="00B2052C" w:rsidP="00DB5C0E">
      <w:pPr>
        <w:numPr>
          <w:ilvl w:val="0"/>
          <w:numId w:val="2"/>
        </w:numPr>
        <w:rPr>
          <w:lang w:val="sl-SI"/>
        </w:rPr>
      </w:pPr>
      <w:r w:rsidRPr="007A7D61">
        <w:rPr>
          <w:lang w:val="sl-SI"/>
        </w:rPr>
        <w:t>Opšti podaci o javnoj nabavci</w:t>
      </w:r>
    </w:p>
    <w:p w:rsidR="00B2052C" w:rsidRDefault="00B2052C" w:rsidP="00DB5C0E">
      <w:pPr>
        <w:rPr>
          <w:lang w:val="sl-SI"/>
        </w:rPr>
      </w:pPr>
    </w:p>
    <w:p w:rsidR="00B2052C" w:rsidRPr="007A7D61" w:rsidRDefault="00B2052C" w:rsidP="00162C92">
      <w:pPr>
        <w:numPr>
          <w:ilvl w:val="0"/>
          <w:numId w:val="2"/>
        </w:numPr>
        <w:rPr>
          <w:lang w:val="sl-SI"/>
        </w:rPr>
      </w:pPr>
      <w:r w:rsidRPr="007A7D61">
        <w:rPr>
          <w:lang w:val="sl-SI"/>
        </w:rPr>
        <w:t>Podaci o predmetu javne nabavke</w:t>
      </w:r>
    </w:p>
    <w:p w:rsidR="00B2052C" w:rsidRPr="007A7D61" w:rsidRDefault="00B2052C" w:rsidP="00162C92">
      <w:pPr>
        <w:ind w:left="360"/>
        <w:rPr>
          <w:lang w:val="sl-SI"/>
        </w:rPr>
      </w:pPr>
    </w:p>
    <w:p w:rsidR="00B2052C" w:rsidRPr="007A7D61" w:rsidRDefault="00B2052C" w:rsidP="00162C92">
      <w:pPr>
        <w:numPr>
          <w:ilvl w:val="0"/>
          <w:numId w:val="2"/>
        </w:numPr>
        <w:rPr>
          <w:lang w:val="sl-SI"/>
        </w:rPr>
      </w:pPr>
      <w:r w:rsidRPr="007A7D61">
        <w:rPr>
          <w:lang w:val="sl-SI"/>
        </w:rPr>
        <w:t>Opšti uslovi za učešće u postupku javne nabavke : vrsta, tehničke karakteristike (specifikacije), kvalitet, količina i opis dobara, način sprovođenja kontrole i obezbeđivanje garancije kvaliteta, rok isporuke, mesto isporuke</w:t>
      </w:r>
    </w:p>
    <w:p w:rsidR="00B2052C" w:rsidRPr="007A7D61" w:rsidRDefault="00B2052C" w:rsidP="00162C92">
      <w:pPr>
        <w:ind w:left="360"/>
        <w:rPr>
          <w:lang w:val="sl-SI"/>
        </w:rPr>
      </w:pPr>
    </w:p>
    <w:p w:rsidR="00B2052C" w:rsidRPr="007A7D61" w:rsidRDefault="00B2052C" w:rsidP="00162C92">
      <w:pPr>
        <w:numPr>
          <w:ilvl w:val="0"/>
          <w:numId w:val="2"/>
        </w:numPr>
        <w:rPr>
          <w:lang w:val="sl-SI"/>
        </w:rPr>
      </w:pPr>
      <w:r w:rsidRPr="007A7D61">
        <w:rPr>
          <w:lang w:val="sl-SI"/>
        </w:rPr>
        <w:t>Obavezni uslovi za učešće u postupku javne nabavke iz čl.75. Zakona o javnim nabavkama i uputstvo kako se dokazuje ispunjenost tih uslova</w:t>
      </w:r>
    </w:p>
    <w:p w:rsidR="00B2052C" w:rsidRPr="007A7D61" w:rsidRDefault="00B2052C" w:rsidP="00162C92">
      <w:pPr>
        <w:rPr>
          <w:lang w:val="sl-SI"/>
        </w:rPr>
      </w:pPr>
    </w:p>
    <w:p w:rsidR="00B2052C" w:rsidRPr="007A7D61" w:rsidRDefault="00B2052C" w:rsidP="00162C92">
      <w:pPr>
        <w:numPr>
          <w:ilvl w:val="0"/>
          <w:numId w:val="2"/>
        </w:numPr>
        <w:rPr>
          <w:lang w:val="sl-SI"/>
        </w:rPr>
      </w:pPr>
      <w:r w:rsidRPr="007A7D61">
        <w:rPr>
          <w:lang w:val="sl-SI"/>
        </w:rPr>
        <w:t>Dodatni uslovi za učešće u postupku javne nabavke iz čl.76. Zakona o javnim nabavkama</w:t>
      </w:r>
    </w:p>
    <w:p w:rsidR="00B2052C" w:rsidRPr="007A7D61" w:rsidRDefault="00B2052C" w:rsidP="00162C92">
      <w:pPr>
        <w:ind w:left="735"/>
        <w:rPr>
          <w:lang w:val="sl-SI"/>
        </w:rPr>
      </w:pPr>
      <w:r w:rsidRPr="007A7D61">
        <w:rPr>
          <w:lang w:val="sl-SI"/>
        </w:rPr>
        <w:t>i uputstvo kako se dokazuje ispunjenost tih uslova</w:t>
      </w:r>
    </w:p>
    <w:p w:rsidR="00B2052C" w:rsidRPr="007A7D61" w:rsidRDefault="00B2052C" w:rsidP="00162C92">
      <w:pPr>
        <w:ind w:left="360"/>
        <w:rPr>
          <w:lang w:val="sl-SI"/>
        </w:rPr>
      </w:pPr>
    </w:p>
    <w:p w:rsidR="00B2052C" w:rsidRPr="007A7D61" w:rsidRDefault="00B2052C" w:rsidP="00162C92">
      <w:pPr>
        <w:numPr>
          <w:ilvl w:val="0"/>
          <w:numId w:val="2"/>
        </w:numPr>
        <w:rPr>
          <w:lang w:val="sl-SI"/>
        </w:rPr>
      </w:pPr>
      <w:r w:rsidRPr="007A7D61">
        <w:rPr>
          <w:lang w:val="sl-SI"/>
        </w:rPr>
        <w:t>Uputstvo ponuđačima kako da sačine ponudu</w:t>
      </w:r>
    </w:p>
    <w:p w:rsidR="00B2052C" w:rsidRPr="007A7D61" w:rsidRDefault="00B2052C" w:rsidP="00162C92">
      <w:pPr>
        <w:rPr>
          <w:lang w:val="sl-SI"/>
        </w:rPr>
      </w:pPr>
    </w:p>
    <w:p w:rsidR="00B2052C" w:rsidRPr="007A7D61" w:rsidRDefault="00B2052C" w:rsidP="00A2709A">
      <w:pPr>
        <w:numPr>
          <w:ilvl w:val="0"/>
          <w:numId w:val="2"/>
        </w:numPr>
        <w:rPr>
          <w:lang w:val="sl-SI"/>
        </w:rPr>
      </w:pPr>
      <w:r>
        <w:rPr>
          <w:lang w:val="sl-SI"/>
        </w:rPr>
        <w:t xml:space="preserve">OBRAZAC  1  -  </w:t>
      </w:r>
      <w:r w:rsidRPr="007A7D61">
        <w:rPr>
          <w:lang w:val="sl-SI"/>
        </w:rPr>
        <w:t>Obrazac ponude</w:t>
      </w:r>
    </w:p>
    <w:p w:rsidR="00B2052C" w:rsidRPr="007A7D61" w:rsidRDefault="00B2052C" w:rsidP="00A2709A">
      <w:pPr>
        <w:rPr>
          <w:lang w:val="sl-SI"/>
        </w:rPr>
      </w:pPr>
    </w:p>
    <w:p w:rsidR="00B2052C" w:rsidRDefault="00B2052C" w:rsidP="00A2709A">
      <w:pPr>
        <w:numPr>
          <w:ilvl w:val="0"/>
          <w:numId w:val="2"/>
        </w:numPr>
        <w:rPr>
          <w:lang w:val="sl-SI"/>
        </w:rPr>
      </w:pPr>
      <w:r>
        <w:rPr>
          <w:lang w:val="sl-SI"/>
        </w:rPr>
        <w:t xml:space="preserve">OBRAZAC  2  -  </w:t>
      </w:r>
      <w:r w:rsidRPr="007A7D61">
        <w:rPr>
          <w:lang w:val="sl-SI"/>
        </w:rPr>
        <w:t>Obrazac strukture ponuđene cene sa uputstvom kako da se popuni</w:t>
      </w:r>
    </w:p>
    <w:p w:rsidR="00B2052C" w:rsidRPr="007A7D61" w:rsidRDefault="00B2052C" w:rsidP="00511170">
      <w:pPr>
        <w:rPr>
          <w:lang w:val="sl-SI"/>
        </w:rPr>
      </w:pPr>
    </w:p>
    <w:p w:rsidR="00B2052C" w:rsidRDefault="00B2052C" w:rsidP="00511170">
      <w:pPr>
        <w:numPr>
          <w:ilvl w:val="0"/>
          <w:numId w:val="2"/>
        </w:numPr>
        <w:rPr>
          <w:lang w:val="sl-SI"/>
        </w:rPr>
      </w:pPr>
      <w:r>
        <w:rPr>
          <w:lang w:val="sl-SI"/>
        </w:rPr>
        <w:t xml:space="preserve">OBRAZAC  3  -  </w:t>
      </w:r>
      <w:r w:rsidRPr="007A7D61">
        <w:rPr>
          <w:lang w:val="sl-SI"/>
        </w:rPr>
        <w:t>Obrazac ponude</w:t>
      </w:r>
      <w:r>
        <w:rPr>
          <w:lang w:val="sl-SI"/>
        </w:rPr>
        <w:t xml:space="preserve"> za prvi krug pregovaranja</w:t>
      </w:r>
    </w:p>
    <w:p w:rsidR="00B2052C" w:rsidRPr="007A7D61" w:rsidRDefault="00B2052C" w:rsidP="00A2709A">
      <w:pPr>
        <w:ind w:left="360"/>
        <w:rPr>
          <w:lang w:val="sl-SI"/>
        </w:rPr>
      </w:pPr>
    </w:p>
    <w:p w:rsidR="00B2052C" w:rsidRPr="00887655" w:rsidRDefault="00B2052C" w:rsidP="00A2709A">
      <w:pPr>
        <w:ind w:firstLine="360"/>
        <w:jc w:val="both"/>
        <w:rPr>
          <w:lang w:val="sl-SI"/>
        </w:rPr>
      </w:pPr>
      <w:r>
        <w:rPr>
          <w:lang w:val="sl-SI"/>
        </w:rPr>
        <w:t>-</w:t>
      </w:r>
      <w:r>
        <w:rPr>
          <w:lang w:val="sl-SI"/>
        </w:rPr>
        <w:tab/>
      </w:r>
      <w:r w:rsidRPr="00887655">
        <w:rPr>
          <w:lang w:val="sl-SI"/>
        </w:rPr>
        <w:t xml:space="preserve">OBRAZAC </w:t>
      </w:r>
      <w:r>
        <w:rPr>
          <w:lang w:val="sl-SI"/>
        </w:rPr>
        <w:t>4</w:t>
      </w:r>
      <w:r w:rsidRPr="00887655">
        <w:rPr>
          <w:lang w:val="sl-SI"/>
        </w:rPr>
        <w:t xml:space="preserve">  -  </w:t>
      </w:r>
      <w:r>
        <w:rPr>
          <w:lang w:val="sl-SI"/>
        </w:rPr>
        <w:t>izjav</w:t>
      </w:r>
      <w:r w:rsidRPr="003E1FF7">
        <w:rPr>
          <w:rFonts w:eastAsia="TimesNewRomanPS-BoldMT"/>
          <w:lang w:val="sr-Latn-CS"/>
        </w:rPr>
        <w:t>a</w:t>
      </w:r>
      <w:r w:rsidRPr="003E1FF7">
        <w:rPr>
          <w:rFonts w:eastAsia="TimesNewRomanPS-BoldMT"/>
        </w:rPr>
        <w:t xml:space="preserve"> </w:t>
      </w:r>
      <w:r>
        <w:rPr>
          <w:rFonts w:eastAsia="TimesNewRomanPS-BoldMT"/>
        </w:rPr>
        <w:t>ponuđač</w:t>
      </w:r>
      <w:r>
        <w:rPr>
          <w:rFonts w:eastAsia="TimesNewRomanPS-BoldMT"/>
          <w:lang w:val="sr-Latn-CS"/>
        </w:rPr>
        <w:t>a</w:t>
      </w:r>
      <w:r w:rsidRPr="003E1FF7">
        <w:rPr>
          <w:rFonts w:eastAsia="TimesNewRomanPS-BoldMT"/>
        </w:rPr>
        <w:t xml:space="preserve"> </w:t>
      </w:r>
      <w:r>
        <w:rPr>
          <w:rFonts w:eastAsia="TimesNewRomanPS-BoldMT"/>
          <w:lang w:val="sr-Latn-CS"/>
        </w:rPr>
        <w:t xml:space="preserve">da ispunjava uslove iz čl.75 i čl.77 Zakona o javnim 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B2052C" w:rsidRPr="00887655" w:rsidRDefault="00B2052C" w:rsidP="00A2709A">
      <w:pPr>
        <w:jc w:val="both"/>
        <w:rPr>
          <w:rFonts w:eastAsia="TimesNewRomanPSMT"/>
          <w:lang w:val="sr-Latn-CS"/>
        </w:rPr>
      </w:pPr>
    </w:p>
    <w:p w:rsidR="00B2052C" w:rsidRPr="00511170" w:rsidRDefault="00B2052C" w:rsidP="00511170">
      <w:pPr>
        <w:ind w:left="360"/>
        <w:rPr>
          <w:lang w:val="sl-SI"/>
        </w:rPr>
      </w:pPr>
      <w:r>
        <w:rPr>
          <w:lang w:val="sl-SI"/>
        </w:rPr>
        <w:t>-</w:t>
      </w:r>
      <w:r>
        <w:rPr>
          <w:lang w:val="sl-SI"/>
        </w:rPr>
        <w:tab/>
        <w:t>OBRAZAC 5</w:t>
      </w:r>
      <w:r w:rsidRPr="00887655">
        <w:rPr>
          <w:lang w:val="sl-SI"/>
        </w:rPr>
        <w:t xml:space="preserve">  -</w:t>
      </w:r>
      <w:r>
        <w:rPr>
          <w:lang w:val="sl-SI"/>
        </w:rPr>
        <w:t xml:space="preserve">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B2052C" w:rsidRPr="00DA736F" w:rsidRDefault="00B2052C" w:rsidP="00A2709A">
      <w:pPr>
        <w:ind w:firstLine="360"/>
        <w:jc w:val="both"/>
        <w:rPr>
          <w:lang w:val="sl-SI"/>
        </w:rPr>
      </w:pPr>
      <w:r>
        <w:rPr>
          <w:lang w:val="sl-SI"/>
        </w:rPr>
        <w:t>-</w:t>
      </w:r>
      <w:r>
        <w:rPr>
          <w:lang w:val="sl-SI"/>
        </w:rPr>
        <w:tab/>
      </w:r>
      <w:r w:rsidRPr="007A7D61">
        <w:rPr>
          <w:lang w:val="sl-SI"/>
        </w:rPr>
        <w:t xml:space="preserve">u slučaju podnošenja zajedničke ponude – sve dokaze, </w:t>
      </w:r>
      <w:r w:rsidRPr="001673E8">
        <w:rPr>
          <w:lang w:val="sl-SI"/>
        </w:rPr>
        <w:t xml:space="preserve">obrasce i priloge, kako je navedeno u delu ovog Uputstva pod nazivom Zajednička ponuda </w:t>
      </w:r>
    </w:p>
    <w:p w:rsidR="00B2052C" w:rsidRDefault="00B2052C" w:rsidP="00A2709A">
      <w:pPr>
        <w:jc w:val="both"/>
        <w:rPr>
          <w:sz w:val="22"/>
          <w:szCs w:val="22"/>
          <w:lang w:val="sl-SI"/>
        </w:rPr>
      </w:pPr>
      <w:r w:rsidRPr="00B00D53">
        <w:rPr>
          <w:sz w:val="22"/>
          <w:szCs w:val="22"/>
          <w:lang w:val="sl-SI"/>
        </w:rPr>
        <w:t xml:space="preserve">      </w:t>
      </w:r>
    </w:p>
    <w:p w:rsidR="00B2052C" w:rsidRPr="00B00D53" w:rsidRDefault="00B2052C" w:rsidP="00A2709A">
      <w:pPr>
        <w:jc w:val="both"/>
        <w:rPr>
          <w:sz w:val="22"/>
          <w:szCs w:val="22"/>
          <w:lang w:val="sl-SI"/>
        </w:rPr>
      </w:pPr>
      <w:r>
        <w:rPr>
          <w:sz w:val="22"/>
          <w:szCs w:val="22"/>
          <w:lang w:val="sl-SI"/>
        </w:rPr>
        <w:t xml:space="preserve">       </w:t>
      </w:r>
      <w:r w:rsidRPr="00B00D53">
        <w:rPr>
          <w:sz w:val="22"/>
          <w:szCs w:val="22"/>
          <w:lang w:val="sl-SI"/>
        </w:rPr>
        <w:t xml:space="preserve">-    OBRAZAC </w:t>
      </w:r>
      <w:r>
        <w:rPr>
          <w:sz w:val="22"/>
          <w:szCs w:val="22"/>
          <w:lang w:val="sl-SI"/>
        </w:rPr>
        <w:t>6</w:t>
      </w:r>
      <w:r w:rsidRPr="00B00D53">
        <w:rPr>
          <w:sz w:val="22"/>
          <w:szCs w:val="22"/>
          <w:lang w:val="sl-SI"/>
        </w:rPr>
        <w:t xml:space="preserve"> - Izjava ponuđača o učešću podizvođača</w:t>
      </w:r>
    </w:p>
    <w:p w:rsidR="00B2052C" w:rsidRDefault="00B2052C" w:rsidP="00A2709A">
      <w:pPr>
        <w:ind w:firstLine="360"/>
        <w:jc w:val="both"/>
        <w:rPr>
          <w:sz w:val="22"/>
          <w:szCs w:val="22"/>
          <w:lang w:val="sl-SI"/>
        </w:rPr>
      </w:pPr>
    </w:p>
    <w:p w:rsidR="00B2052C" w:rsidRPr="00B00D53" w:rsidRDefault="00B2052C" w:rsidP="00A2709A">
      <w:pPr>
        <w:ind w:firstLine="360"/>
        <w:jc w:val="both"/>
        <w:rPr>
          <w:rFonts w:eastAsia="TimesNewRomanPSMT"/>
          <w:sz w:val="22"/>
          <w:szCs w:val="22"/>
          <w:lang w:val="sr-Latn-CS"/>
        </w:rPr>
      </w:pPr>
      <w:r w:rsidRPr="00B00D53">
        <w:rPr>
          <w:sz w:val="22"/>
          <w:szCs w:val="22"/>
          <w:lang w:val="sl-SI"/>
        </w:rPr>
        <w:t>-</w:t>
      </w:r>
      <w:r w:rsidRPr="00B00D53">
        <w:rPr>
          <w:sz w:val="22"/>
          <w:szCs w:val="22"/>
          <w:lang w:val="sl-SI"/>
        </w:rPr>
        <w:tab/>
        <w:t xml:space="preserve">OBRAZAC </w:t>
      </w:r>
      <w:r>
        <w:rPr>
          <w:sz w:val="22"/>
          <w:szCs w:val="22"/>
          <w:lang w:val="sl-SI"/>
        </w:rPr>
        <w:t xml:space="preserve">7 </w:t>
      </w:r>
      <w:r w:rsidRPr="00B00D53">
        <w:rPr>
          <w:sz w:val="22"/>
          <w:szCs w:val="22"/>
          <w:lang w:val="sl-SI"/>
        </w:rPr>
        <w:t xml:space="preserve"> – o</w:t>
      </w:r>
      <w:r w:rsidRPr="00B00D53">
        <w:rPr>
          <w:sz w:val="22"/>
          <w:szCs w:val="22"/>
          <w:lang w:val="sr-Latn-CS"/>
        </w:rPr>
        <w:t>pšti podaci o ponuđaču koji je učesnik u zajedničkoj ponudi</w:t>
      </w:r>
      <w:r w:rsidRPr="00B00D53">
        <w:rPr>
          <w:sz w:val="22"/>
          <w:szCs w:val="22"/>
          <w:lang w:val="sl-SI"/>
        </w:rPr>
        <w:t xml:space="preserve"> </w:t>
      </w:r>
      <w:r w:rsidRPr="00B00D53">
        <w:rPr>
          <w:rFonts w:eastAsia="TimesNewRomanPSMT"/>
          <w:sz w:val="22"/>
          <w:szCs w:val="22"/>
          <w:lang w:val="sr-Latn-CS"/>
        </w:rPr>
        <w:t>(popunjen, potpisan i pečatom overen).</w:t>
      </w:r>
    </w:p>
    <w:p w:rsidR="00B2052C" w:rsidRPr="00691AD4" w:rsidRDefault="00B2052C" w:rsidP="00A2709A">
      <w:pPr>
        <w:ind w:firstLine="360"/>
        <w:jc w:val="both"/>
        <w:rPr>
          <w:rFonts w:eastAsia="TimesNewRomanPSMT"/>
          <w:sz w:val="22"/>
          <w:szCs w:val="22"/>
          <w:lang w:val="sr-Latn-CS"/>
        </w:rPr>
      </w:pPr>
      <w:r w:rsidRPr="00B00D53">
        <w:rPr>
          <w:rFonts w:eastAsia="TimesNewRomanPSMT"/>
          <w:sz w:val="22"/>
          <w:szCs w:val="22"/>
          <w:lang w:val="sr-Latn-CS"/>
        </w:rPr>
        <w:tab/>
      </w:r>
    </w:p>
    <w:p w:rsidR="00B2052C" w:rsidRPr="00B00D53" w:rsidRDefault="00B2052C" w:rsidP="00A2709A">
      <w:pPr>
        <w:jc w:val="both"/>
        <w:rPr>
          <w:sz w:val="22"/>
          <w:szCs w:val="22"/>
          <w:lang w:val="sl-SI"/>
        </w:rPr>
      </w:pPr>
      <w:r w:rsidRPr="00B00D53">
        <w:rPr>
          <w:sz w:val="22"/>
          <w:szCs w:val="22"/>
          <w:lang w:val="sl-SI"/>
        </w:rPr>
        <w:t xml:space="preserve">       -   OBRAZAC  </w:t>
      </w:r>
      <w:r>
        <w:rPr>
          <w:sz w:val="22"/>
          <w:szCs w:val="22"/>
          <w:lang w:val="sl-SI"/>
        </w:rPr>
        <w:t>8</w:t>
      </w:r>
      <w:r w:rsidRPr="00B00D53">
        <w:rPr>
          <w:sz w:val="22"/>
          <w:szCs w:val="22"/>
          <w:lang w:val="sl-SI"/>
        </w:rPr>
        <w:t xml:space="preserve"> – Opšti podaci o podizvođačima</w:t>
      </w:r>
    </w:p>
    <w:p w:rsidR="00B2052C" w:rsidRPr="00B00D53" w:rsidRDefault="00B2052C" w:rsidP="00A2709A">
      <w:pPr>
        <w:jc w:val="both"/>
        <w:rPr>
          <w:sz w:val="22"/>
          <w:szCs w:val="22"/>
          <w:lang w:val="sl-SI"/>
        </w:rPr>
      </w:pPr>
    </w:p>
    <w:p w:rsidR="00B2052C" w:rsidRPr="00B00D53" w:rsidRDefault="00B2052C" w:rsidP="00A2709A">
      <w:pPr>
        <w:jc w:val="both"/>
        <w:rPr>
          <w:sz w:val="22"/>
          <w:szCs w:val="22"/>
          <w:lang w:val="sl-SI"/>
        </w:rPr>
      </w:pPr>
      <w:r w:rsidRPr="00B00D53">
        <w:rPr>
          <w:sz w:val="22"/>
          <w:szCs w:val="22"/>
          <w:lang w:val="sl-SI"/>
        </w:rPr>
        <w:t xml:space="preserve">        -   OBRAZAC </w:t>
      </w:r>
      <w:r>
        <w:rPr>
          <w:sz w:val="22"/>
          <w:szCs w:val="22"/>
          <w:lang w:val="sl-SI"/>
        </w:rPr>
        <w:t>9</w:t>
      </w:r>
      <w:r w:rsidRPr="00B00D53">
        <w:rPr>
          <w:sz w:val="22"/>
          <w:szCs w:val="22"/>
          <w:lang w:val="sl-SI"/>
        </w:rPr>
        <w:t xml:space="preserve"> -  Izjava ponuđača da će se pridržavati propisa i mera zaštite na radu </w:t>
      </w:r>
      <w:r w:rsidRPr="00B00D53">
        <w:rPr>
          <w:rFonts w:eastAsia="TimesNewRomanPSMT"/>
          <w:sz w:val="22"/>
          <w:szCs w:val="22"/>
          <w:lang w:val="sr-Latn-CS"/>
        </w:rPr>
        <w:t>(popunjen, potpisan i pečatom overen).</w:t>
      </w:r>
      <w:r w:rsidRPr="00B00D53">
        <w:rPr>
          <w:sz w:val="22"/>
          <w:szCs w:val="22"/>
          <w:lang w:val="sl-SI"/>
        </w:rPr>
        <w:t xml:space="preserve"> </w:t>
      </w:r>
    </w:p>
    <w:p w:rsidR="00B2052C" w:rsidRPr="00B00D53" w:rsidRDefault="00B2052C" w:rsidP="00A2709A">
      <w:pPr>
        <w:jc w:val="both"/>
        <w:rPr>
          <w:rFonts w:eastAsia="TimesNewRomanPSMT"/>
          <w:sz w:val="22"/>
          <w:szCs w:val="22"/>
          <w:lang w:val="sr-Latn-CS"/>
        </w:rPr>
      </w:pPr>
    </w:p>
    <w:p w:rsidR="00B2052C" w:rsidRPr="00B00D53" w:rsidRDefault="00B2052C" w:rsidP="00A2709A">
      <w:pPr>
        <w:ind w:firstLine="360"/>
        <w:jc w:val="both"/>
        <w:rPr>
          <w:sz w:val="22"/>
          <w:szCs w:val="22"/>
          <w:lang w:val="sl-SI"/>
        </w:rPr>
      </w:pPr>
      <w:r w:rsidRPr="00B00D53">
        <w:rPr>
          <w:rFonts w:eastAsia="TimesNewRomanPSMT"/>
          <w:sz w:val="22"/>
          <w:szCs w:val="22"/>
          <w:lang w:val="sr-Latn-CS"/>
        </w:rPr>
        <w:t>-</w:t>
      </w:r>
      <w:r w:rsidRPr="00B00D53">
        <w:rPr>
          <w:sz w:val="22"/>
          <w:szCs w:val="22"/>
          <w:lang w:val="sl-SI"/>
        </w:rPr>
        <w:tab/>
        <w:t xml:space="preserve">OBRAZAC </w:t>
      </w:r>
      <w:r>
        <w:rPr>
          <w:sz w:val="22"/>
          <w:szCs w:val="22"/>
          <w:lang w:val="sl-SI"/>
        </w:rPr>
        <w:t>10</w:t>
      </w:r>
      <w:r w:rsidRPr="00B00D53">
        <w:rPr>
          <w:sz w:val="22"/>
          <w:szCs w:val="22"/>
          <w:lang w:val="sl-SI"/>
        </w:rPr>
        <w:t xml:space="preserve"> - Izjava ponuđača o dostavljanju BLANKO MENICE za dobro izvršenje posla prilikom zaključenja ugovora, potpisanu i overenu </w:t>
      </w:r>
    </w:p>
    <w:p w:rsidR="00B2052C" w:rsidRPr="0020580A" w:rsidRDefault="00B2052C" w:rsidP="00A2709A">
      <w:pPr>
        <w:ind w:firstLine="360"/>
        <w:jc w:val="both"/>
        <w:rPr>
          <w:sz w:val="22"/>
          <w:szCs w:val="22"/>
          <w:lang w:val="sl-SI"/>
        </w:rPr>
      </w:pPr>
      <w:r w:rsidRPr="00B00D53">
        <w:rPr>
          <w:rFonts w:eastAsia="TimesNewRomanPSMT"/>
          <w:lang w:val="sr-Latn-CS"/>
        </w:rPr>
        <w:t>-</w:t>
      </w:r>
      <w:r w:rsidRPr="00B00D53">
        <w:rPr>
          <w:lang w:val="sl-SI"/>
        </w:rPr>
        <w:tab/>
        <w:t>OBRAZAC 1</w:t>
      </w:r>
      <w:r>
        <w:rPr>
          <w:lang w:val="sl-SI"/>
        </w:rPr>
        <w:t>1</w:t>
      </w:r>
      <w:r w:rsidRPr="00B00D53">
        <w:rPr>
          <w:lang w:val="sl-SI"/>
        </w:rPr>
        <w:t xml:space="preserve"> - obrazac izjave o nezavisnoj ponudi </w:t>
      </w:r>
      <w:r w:rsidRPr="00B00D53">
        <w:rPr>
          <w:rFonts w:eastAsia="TimesNewRomanPSMT"/>
          <w:lang w:val="sr-Latn-CS"/>
        </w:rPr>
        <w:t>(popunjen, potpisan i pečatom overen).</w:t>
      </w:r>
      <w:r w:rsidRPr="00B00D53">
        <w:rPr>
          <w:lang w:val="sl-SI"/>
        </w:rPr>
        <w:t xml:space="preserve"> </w:t>
      </w:r>
    </w:p>
    <w:p w:rsidR="00B2052C" w:rsidRPr="00DB5C0E" w:rsidRDefault="00B2052C" w:rsidP="00DB5C0E">
      <w:pPr>
        <w:pStyle w:val="ListParagraph"/>
        <w:ind w:left="360"/>
        <w:rPr>
          <w:color w:val="FF0000"/>
          <w:sz w:val="22"/>
          <w:szCs w:val="22"/>
          <w:lang w:val="sl-SI"/>
        </w:rPr>
      </w:pPr>
      <w:r w:rsidRPr="00B00D53">
        <w:rPr>
          <w:lang w:val="sl-SI"/>
        </w:rPr>
        <w:t>-     OBRAZAC 1</w:t>
      </w:r>
      <w:r>
        <w:rPr>
          <w:lang w:val="sl-SI"/>
        </w:rPr>
        <w:t>2</w:t>
      </w:r>
      <w:r w:rsidRPr="00B00D53">
        <w:rPr>
          <w:lang w:val="sl-SI"/>
        </w:rPr>
        <w:t xml:space="preserve"> – Obrazac troškova pripreme ponude</w:t>
      </w:r>
    </w:p>
    <w:p w:rsidR="00B2052C" w:rsidRDefault="00B2052C" w:rsidP="00511170">
      <w:pPr>
        <w:numPr>
          <w:ilvl w:val="0"/>
          <w:numId w:val="2"/>
        </w:numPr>
        <w:rPr>
          <w:lang w:val="sl-SI"/>
        </w:rPr>
      </w:pPr>
      <w:r w:rsidRPr="007A7D61">
        <w:rPr>
          <w:lang w:val="sl-SI"/>
        </w:rPr>
        <w:t>Model ugovora</w:t>
      </w:r>
    </w:p>
    <w:p w:rsidR="00B2052C" w:rsidRDefault="00B2052C" w:rsidP="00511170">
      <w:pPr>
        <w:rPr>
          <w:lang w:val="sl-SI"/>
        </w:rPr>
      </w:pPr>
    </w:p>
    <w:p w:rsidR="00B2052C" w:rsidRDefault="00B2052C" w:rsidP="00511170">
      <w:pPr>
        <w:rPr>
          <w:lang w:val="sl-SI"/>
        </w:rPr>
      </w:pPr>
    </w:p>
    <w:p w:rsidR="00B2052C" w:rsidRDefault="00B2052C" w:rsidP="00511170">
      <w:pPr>
        <w:rPr>
          <w:lang w:val="sl-SI"/>
        </w:rPr>
      </w:pPr>
    </w:p>
    <w:p w:rsidR="00B2052C" w:rsidRPr="00511170" w:rsidRDefault="00B2052C" w:rsidP="00511170">
      <w:pPr>
        <w:rPr>
          <w:lang w:val="sl-SI"/>
        </w:rPr>
      </w:pPr>
    </w:p>
    <w:p w:rsidR="00B2052C" w:rsidRPr="007A7D61" w:rsidRDefault="00B2052C" w:rsidP="00162C92">
      <w:pPr>
        <w:jc w:val="center"/>
        <w:rPr>
          <w:b/>
          <w:bCs/>
          <w:lang w:val="sl-SI"/>
        </w:rPr>
      </w:pPr>
    </w:p>
    <w:p w:rsidR="00B2052C" w:rsidRPr="007A7D61" w:rsidRDefault="00B2052C" w:rsidP="00162C92">
      <w:pPr>
        <w:jc w:val="center"/>
        <w:rPr>
          <w:b/>
          <w:bCs/>
          <w:lang w:val="sl-SI"/>
        </w:rPr>
      </w:pPr>
    </w:p>
    <w:p w:rsidR="00B2052C" w:rsidRPr="007A7D61" w:rsidRDefault="00B2052C" w:rsidP="00162C92">
      <w:pPr>
        <w:jc w:val="center"/>
        <w:rPr>
          <w:b/>
          <w:bCs/>
          <w:lang w:val="sl-SI"/>
        </w:rPr>
      </w:pPr>
    </w:p>
    <w:p w:rsidR="00B2052C" w:rsidRPr="007A7D61" w:rsidRDefault="00B2052C" w:rsidP="00162C92">
      <w:pPr>
        <w:jc w:val="center"/>
        <w:rPr>
          <w:b/>
          <w:bCs/>
          <w:lang w:val="sl-SI"/>
        </w:rPr>
      </w:pPr>
      <w:r w:rsidRPr="007A7D61">
        <w:rPr>
          <w:b/>
          <w:bCs/>
          <w:lang w:val="sl-SI"/>
        </w:rPr>
        <w:t>OPŠTI PODACI O JAVNOJ NABAVCI</w:t>
      </w:r>
    </w:p>
    <w:p w:rsidR="00B2052C" w:rsidRPr="007A7D61" w:rsidRDefault="00B2052C" w:rsidP="00162C92">
      <w:pPr>
        <w:rPr>
          <w:lang w:val="sl-SI"/>
        </w:rPr>
      </w:pPr>
    </w:p>
    <w:p w:rsidR="00B2052C" w:rsidRPr="007A7D61" w:rsidRDefault="00B2052C" w:rsidP="00162C92">
      <w:pPr>
        <w:rPr>
          <w:lang w:val="sl-SI"/>
        </w:rPr>
      </w:pPr>
    </w:p>
    <w:p w:rsidR="00B2052C" w:rsidRPr="00F92446" w:rsidRDefault="00B2052C"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naručioca – </w:t>
      </w:r>
    </w:p>
    <w:p w:rsidR="00B2052C" w:rsidRPr="00F92446" w:rsidRDefault="00B2052C"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052C" w:rsidRPr="00F92446" w:rsidRDefault="00B2052C"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052C" w:rsidRPr="00F92446" w:rsidRDefault="00B2052C"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pregovarački postupak sa objavljivljivanjem poziva za dostavljanje ponuda broj JN. 1/2015</w:t>
      </w:r>
    </w:p>
    <w:p w:rsidR="00B2052C" w:rsidRDefault="00B2052C" w:rsidP="00C70D79">
      <w:pPr>
        <w:ind w:firstLine="720"/>
        <w:jc w:val="both"/>
        <w:rPr>
          <w:lang w:val="sl-SI"/>
        </w:rPr>
      </w:pPr>
      <w:r w:rsidRPr="00F92446">
        <w:rPr>
          <w:lang w:val="pt-PT"/>
        </w:rPr>
        <w:t xml:space="preserve">(3) predmet javne nabavke : javna nabavka dobara- </w:t>
      </w:r>
      <w:r w:rsidRPr="007A7D61">
        <w:rPr>
          <w:lang w:val="sl-SI"/>
        </w:rPr>
        <w:t>sukcesiv</w:t>
      </w:r>
      <w:r>
        <w:rPr>
          <w:lang w:val="sl-SI"/>
        </w:rPr>
        <w:t>na nabavka lekova, u količini potrebnoj:</w:t>
      </w:r>
    </w:p>
    <w:p w:rsidR="00B2052C" w:rsidRDefault="00B2052C" w:rsidP="00C70D79">
      <w:pPr>
        <w:ind w:firstLine="360"/>
        <w:jc w:val="both"/>
        <w:rPr>
          <w:lang w:val="sr-Latn-CS"/>
        </w:rPr>
      </w:pPr>
      <w:r>
        <w:rPr>
          <w:lang w:val="sl-SI"/>
        </w:rPr>
        <w:t xml:space="preserve">-  </w:t>
      </w:r>
      <w:r>
        <w:rPr>
          <w:lang w:val="sr-Latn-CS"/>
        </w:rPr>
        <w:t>od partije 1 do 4 za period od tri meseca;</w:t>
      </w:r>
    </w:p>
    <w:p w:rsidR="00B2052C" w:rsidRPr="00C70D79" w:rsidRDefault="00B2052C" w:rsidP="00C70D79">
      <w:pPr>
        <w:ind w:firstLine="360"/>
        <w:jc w:val="both"/>
        <w:rPr>
          <w:lang w:val="sr-Latn-CS"/>
        </w:rPr>
      </w:pPr>
      <w:r>
        <w:rPr>
          <w:lang w:val="sr-Latn-CS"/>
        </w:rPr>
        <w:t>-  od partije 5 do 22 za period od dvanaest meseci;</w:t>
      </w:r>
    </w:p>
    <w:p w:rsidR="00B2052C" w:rsidRPr="00F92446" w:rsidRDefault="00B2052C"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zaključenja ugovora o javnoj nabavci,</w:t>
      </w:r>
    </w:p>
    <w:p w:rsidR="00B2052C" w:rsidRPr="00F92446" w:rsidRDefault="00B2052C"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052C" w:rsidRPr="007A7D61" w:rsidRDefault="00B2052C"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052C" w:rsidRPr="007A7D61" w:rsidRDefault="00B2052C" w:rsidP="00162C92">
      <w:pPr>
        <w:pStyle w:val="normaluvuceni"/>
        <w:rPr>
          <w:rFonts w:ascii="Times New Roman" w:hAnsi="Times New Roman" w:cs="Times New Roman"/>
          <w:sz w:val="24"/>
          <w:szCs w:val="24"/>
          <w:lang w:val="fr-FR"/>
        </w:rPr>
      </w:pPr>
      <w:r>
        <w:rPr>
          <w:rFonts w:ascii="Times New Roman" w:hAnsi="Times New Roman" w:cs="Times New Roman"/>
          <w:sz w:val="24"/>
          <w:szCs w:val="24"/>
          <w:lang w:val="fr-FR"/>
        </w:rPr>
        <w:t>(7) kontakt : Mr ph Slađana Ratković Marković</w:t>
      </w:r>
      <w:r w:rsidRPr="007A7D61">
        <w:rPr>
          <w:rFonts w:ascii="Times New Roman" w:hAnsi="Times New Roman" w:cs="Times New Roman"/>
          <w:sz w:val="24"/>
          <w:szCs w:val="24"/>
          <w:lang w:val="fr-FR"/>
        </w:rPr>
        <w:t xml:space="preserve">, načelnik Službe za </w:t>
      </w:r>
      <w:r>
        <w:rPr>
          <w:rFonts w:ascii="Times New Roman" w:hAnsi="Times New Roman" w:cs="Times New Roman"/>
          <w:sz w:val="24"/>
          <w:szCs w:val="24"/>
          <w:lang w:val="fr-FR"/>
        </w:rPr>
        <w:t>medicinsko snabdevanje, telefon 011/3630102.</w:t>
      </w:r>
    </w:p>
    <w:p w:rsidR="00B2052C" w:rsidRPr="007A7D61" w:rsidRDefault="00B2052C" w:rsidP="00162C92">
      <w:pPr>
        <w:pStyle w:val="normaluvuceni"/>
        <w:rPr>
          <w:rFonts w:ascii="Times New Roman" w:hAnsi="Times New Roman" w:cs="Times New Roman"/>
          <w:sz w:val="24"/>
          <w:szCs w:val="24"/>
          <w:lang w:val="fr-FR"/>
        </w:rPr>
      </w:pPr>
    </w:p>
    <w:p w:rsidR="00B2052C" w:rsidRPr="007A7D61" w:rsidRDefault="00B2052C" w:rsidP="00162C92">
      <w:pPr>
        <w:pStyle w:val="normal0"/>
        <w:rPr>
          <w:rFonts w:ascii="Times New Roman" w:hAnsi="Times New Roman" w:cs="Times New Roman"/>
          <w:sz w:val="24"/>
          <w:szCs w:val="24"/>
          <w:lang w:val="fr-FR"/>
        </w:rPr>
      </w:pPr>
    </w:p>
    <w:p w:rsidR="00B2052C" w:rsidRPr="007A7D61" w:rsidRDefault="00B2052C" w:rsidP="00162C92">
      <w:pPr>
        <w:pStyle w:val="normaluvuceni"/>
        <w:rPr>
          <w:rFonts w:ascii="Times New Roman" w:hAnsi="Times New Roman" w:cs="Times New Roman"/>
          <w:sz w:val="24"/>
          <w:szCs w:val="24"/>
          <w:lang w:val="fr-FR"/>
        </w:rPr>
      </w:pPr>
    </w:p>
    <w:p w:rsidR="00B2052C" w:rsidRPr="007A7D61" w:rsidRDefault="00B2052C" w:rsidP="00162C92">
      <w:pPr>
        <w:rPr>
          <w:lang w:val="sl-SI"/>
        </w:rPr>
      </w:pPr>
    </w:p>
    <w:p w:rsidR="00B2052C" w:rsidRPr="00445592" w:rsidRDefault="00B2052C" w:rsidP="00162C92">
      <w:pPr>
        <w:pStyle w:val="Style2"/>
        <w:widowControl/>
        <w:spacing w:before="72" w:line="240" w:lineRule="auto"/>
        <w:ind w:firstLine="0"/>
        <w:jc w:val="left"/>
        <w:rPr>
          <w:rStyle w:val="FontStyle14"/>
          <w:sz w:val="24"/>
          <w:szCs w:val="24"/>
          <w:lang w:val="fr-FR" w:eastAsia="sl-SI"/>
        </w:rPr>
      </w:pPr>
    </w:p>
    <w:p w:rsidR="00B2052C" w:rsidRPr="00445592" w:rsidRDefault="00B2052C" w:rsidP="00162C92">
      <w:pPr>
        <w:pStyle w:val="Style2"/>
        <w:widowControl/>
        <w:spacing w:before="72" w:line="240" w:lineRule="auto"/>
        <w:ind w:firstLine="0"/>
        <w:jc w:val="left"/>
        <w:rPr>
          <w:rStyle w:val="FontStyle14"/>
          <w:sz w:val="24"/>
          <w:szCs w:val="24"/>
          <w:lang w:val="fr-FR" w:eastAsia="sl-SI"/>
        </w:rPr>
      </w:pPr>
    </w:p>
    <w:p w:rsidR="00B2052C" w:rsidRPr="00445592" w:rsidRDefault="00B2052C" w:rsidP="00162C92">
      <w:pPr>
        <w:pStyle w:val="Style2"/>
        <w:widowControl/>
        <w:spacing w:before="72" w:line="240" w:lineRule="auto"/>
        <w:ind w:firstLine="0"/>
        <w:jc w:val="left"/>
        <w:rPr>
          <w:rStyle w:val="FontStyle14"/>
          <w:sz w:val="24"/>
          <w:szCs w:val="24"/>
          <w:lang w:val="fr-FR" w:eastAsia="sl-SI"/>
        </w:rPr>
      </w:pPr>
    </w:p>
    <w:p w:rsidR="00B2052C" w:rsidRPr="00445592" w:rsidRDefault="00B2052C" w:rsidP="00162C92">
      <w:pPr>
        <w:pStyle w:val="Style2"/>
        <w:widowControl/>
        <w:spacing w:before="72" w:line="240" w:lineRule="auto"/>
        <w:ind w:firstLine="0"/>
        <w:jc w:val="left"/>
        <w:rPr>
          <w:rStyle w:val="FontStyle14"/>
          <w:sz w:val="24"/>
          <w:szCs w:val="24"/>
          <w:lang w:val="fr-FR" w:eastAsia="sl-SI"/>
        </w:rPr>
      </w:pPr>
    </w:p>
    <w:p w:rsidR="00B2052C" w:rsidRPr="00445592" w:rsidRDefault="00B2052C" w:rsidP="00162C92">
      <w:pPr>
        <w:pStyle w:val="Style2"/>
        <w:widowControl/>
        <w:spacing w:before="72" w:line="240" w:lineRule="auto"/>
        <w:ind w:firstLine="0"/>
        <w:jc w:val="left"/>
        <w:rPr>
          <w:rStyle w:val="FontStyle14"/>
          <w:sz w:val="24"/>
          <w:szCs w:val="24"/>
          <w:lang w:val="fr-FR" w:eastAsia="sl-SI"/>
        </w:rPr>
      </w:pPr>
    </w:p>
    <w:p w:rsidR="00B2052C" w:rsidRPr="00445592" w:rsidRDefault="00B2052C" w:rsidP="00162C92">
      <w:pPr>
        <w:pStyle w:val="Style2"/>
        <w:widowControl/>
        <w:spacing w:before="72" w:line="240" w:lineRule="auto"/>
        <w:ind w:firstLine="0"/>
        <w:jc w:val="left"/>
        <w:rPr>
          <w:rStyle w:val="FontStyle14"/>
          <w:sz w:val="24"/>
          <w:szCs w:val="24"/>
          <w:lang w:val="fr-FR" w:eastAsia="sl-SI"/>
        </w:rPr>
      </w:pPr>
    </w:p>
    <w:p w:rsidR="00B2052C" w:rsidRPr="00445592" w:rsidRDefault="00B2052C" w:rsidP="00162C92">
      <w:pPr>
        <w:pStyle w:val="Style2"/>
        <w:widowControl/>
        <w:spacing w:before="72" w:line="240" w:lineRule="auto"/>
        <w:ind w:firstLine="0"/>
        <w:jc w:val="left"/>
        <w:rPr>
          <w:rStyle w:val="FontStyle14"/>
          <w:sz w:val="24"/>
          <w:szCs w:val="24"/>
          <w:lang w:val="fr-FR" w:eastAsia="sl-SI"/>
        </w:rPr>
      </w:pPr>
    </w:p>
    <w:p w:rsidR="00B2052C" w:rsidRPr="00445592" w:rsidRDefault="00B2052C" w:rsidP="00162C92">
      <w:pPr>
        <w:pStyle w:val="Style2"/>
        <w:widowControl/>
        <w:spacing w:before="72" w:line="240" w:lineRule="auto"/>
        <w:ind w:firstLine="0"/>
        <w:jc w:val="left"/>
        <w:rPr>
          <w:rStyle w:val="FontStyle14"/>
          <w:sz w:val="24"/>
          <w:szCs w:val="24"/>
          <w:lang w:val="fr-FR" w:eastAsia="sl-SI"/>
        </w:rPr>
      </w:pPr>
    </w:p>
    <w:p w:rsidR="00B2052C" w:rsidRPr="00445592" w:rsidRDefault="00B2052C" w:rsidP="00162C92">
      <w:pPr>
        <w:pStyle w:val="Style2"/>
        <w:widowControl/>
        <w:spacing w:before="72" w:line="240" w:lineRule="auto"/>
        <w:ind w:firstLine="0"/>
        <w:jc w:val="left"/>
        <w:rPr>
          <w:rStyle w:val="FontStyle14"/>
          <w:sz w:val="24"/>
          <w:szCs w:val="24"/>
          <w:lang w:val="fr-FR" w:eastAsia="sl-SI"/>
        </w:rPr>
      </w:pPr>
    </w:p>
    <w:p w:rsidR="00B2052C" w:rsidRPr="00445592" w:rsidRDefault="00B2052C" w:rsidP="00162C92">
      <w:pPr>
        <w:pStyle w:val="Style2"/>
        <w:widowControl/>
        <w:spacing w:before="72" w:line="240" w:lineRule="auto"/>
        <w:ind w:firstLine="0"/>
        <w:jc w:val="left"/>
        <w:rPr>
          <w:rStyle w:val="FontStyle14"/>
          <w:sz w:val="24"/>
          <w:szCs w:val="24"/>
          <w:lang w:val="fr-FR" w:eastAsia="sl-SI"/>
        </w:rPr>
      </w:pPr>
    </w:p>
    <w:p w:rsidR="00B2052C" w:rsidRPr="00445592" w:rsidRDefault="00B2052C" w:rsidP="00162C92">
      <w:pPr>
        <w:pStyle w:val="Style2"/>
        <w:widowControl/>
        <w:spacing w:before="72" w:line="240" w:lineRule="auto"/>
        <w:ind w:left="1416" w:firstLine="708"/>
        <w:jc w:val="left"/>
        <w:rPr>
          <w:rStyle w:val="FontStyle14"/>
          <w:b/>
          <w:bCs/>
          <w:sz w:val="24"/>
          <w:szCs w:val="24"/>
          <w:lang w:val="fr-FR" w:eastAsia="sl-SI"/>
        </w:rPr>
      </w:pPr>
    </w:p>
    <w:p w:rsidR="00B2052C" w:rsidRPr="00445592" w:rsidRDefault="00B2052C" w:rsidP="00162C92">
      <w:pPr>
        <w:pStyle w:val="Style2"/>
        <w:widowControl/>
        <w:spacing w:before="72" w:line="240" w:lineRule="auto"/>
        <w:ind w:left="1416" w:firstLine="708"/>
        <w:jc w:val="left"/>
        <w:rPr>
          <w:rStyle w:val="FontStyle14"/>
          <w:b/>
          <w:bCs/>
          <w:sz w:val="24"/>
          <w:szCs w:val="24"/>
          <w:lang w:val="fr-FR" w:eastAsia="sl-SI"/>
        </w:rPr>
      </w:pPr>
    </w:p>
    <w:p w:rsidR="00B2052C" w:rsidRPr="00445592" w:rsidRDefault="00B2052C" w:rsidP="00162C92">
      <w:pPr>
        <w:pStyle w:val="Style2"/>
        <w:widowControl/>
        <w:spacing w:before="72" w:line="240" w:lineRule="auto"/>
        <w:ind w:left="1416" w:firstLine="708"/>
        <w:jc w:val="left"/>
        <w:rPr>
          <w:rStyle w:val="FontStyle14"/>
          <w:b/>
          <w:bCs/>
          <w:sz w:val="24"/>
          <w:szCs w:val="24"/>
          <w:lang w:val="fr-FR" w:eastAsia="sl-SI"/>
        </w:rPr>
      </w:pPr>
    </w:p>
    <w:p w:rsidR="00B2052C" w:rsidRPr="00445592" w:rsidRDefault="00B2052C" w:rsidP="00162C92">
      <w:pPr>
        <w:pStyle w:val="Style2"/>
        <w:widowControl/>
        <w:spacing w:before="72" w:line="240" w:lineRule="auto"/>
        <w:ind w:left="1416" w:firstLine="708"/>
        <w:jc w:val="left"/>
        <w:rPr>
          <w:rStyle w:val="FontStyle14"/>
          <w:b/>
          <w:bCs/>
          <w:sz w:val="24"/>
          <w:szCs w:val="24"/>
          <w:lang w:val="fr-FR" w:eastAsia="sl-SI"/>
        </w:rPr>
      </w:pPr>
    </w:p>
    <w:p w:rsidR="00B2052C" w:rsidRPr="00445592" w:rsidRDefault="00B2052C" w:rsidP="00162C92">
      <w:pPr>
        <w:pStyle w:val="Style2"/>
        <w:widowControl/>
        <w:spacing w:before="72" w:line="240" w:lineRule="auto"/>
        <w:ind w:left="1416" w:firstLine="708"/>
        <w:jc w:val="left"/>
        <w:rPr>
          <w:rStyle w:val="FontStyle14"/>
          <w:b/>
          <w:bCs/>
          <w:sz w:val="24"/>
          <w:szCs w:val="24"/>
          <w:lang w:val="fr-FR" w:eastAsia="sl-SI"/>
        </w:rPr>
      </w:pPr>
    </w:p>
    <w:p w:rsidR="00B2052C" w:rsidRPr="00445592" w:rsidRDefault="00B2052C" w:rsidP="00162C92">
      <w:pPr>
        <w:pStyle w:val="Style2"/>
        <w:widowControl/>
        <w:spacing w:before="72" w:line="240" w:lineRule="auto"/>
        <w:ind w:left="1416" w:firstLine="708"/>
        <w:jc w:val="left"/>
        <w:rPr>
          <w:rStyle w:val="FontStyle14"/>
          <w:b/>
          <w:bCs/>
          <w:sz w:val="24"/>
          <w:szCs w:val="24"/>
          <w:lang w:val="fr-FR" w:eastAsia="sl-SI"/>
        </w:rPr>
      </w:pPr>
    </w:p>
    <w:p w:rsidR="00B2052C" w:rsidRPr="00445592" w:rsidRDefault="00B2052C" w:rsidP="00162C92">
      <w:pPr>
        <w:pStyle w:val="Style2"/>
        <w:widowControl/>
        <w:spacing w:before="72" w:line="240" w:lineRule="auto"/>
        <w:ind w:left="1416" w:firstLine="708"/>
        <w:jc w:val="left"/>
        <w:rPr>
          <w:rStyle w:val="FontStyle14"/>
          <w:b/>
          <w:bCs/>
          <w:sz w:val="24"/>
          <w:szCs w:val="24"/>
          <w:lang w:val="fr-FR" w:eastAsia="sl-SI"/>
        </w:rPr>
      </w:pPr>
    </w:p>
    <w:p w:rsidR="00B2052C" w:rsidRPr="00445592" w:rsidRDefault="00B2052C" w:rsidP="00162C92">
      <w:pPr>
        <w:pStyle w:val="Style2"/>
        <w:widowControl/>
        <w:spacing w:before="72" w:line="240" w:lineRule="auto"/>
        <w:ind w:left="1416" w:firstLine="708"/>
        <w:jc w:val="left"/>
        <w:rPr>
          <w:rStyle w:val="FontStyle14"/>
          <w:b/>
          <w:bCs/>
          <w:sz w:val="24"/>
          <w:szCs w:val="24"/>
          <w:lang w:val="fr-FR" w:eastAsia="sl-SI"/>
        </w:rPr>
      </w:pPr>
    </w:p>
    <w:p w:rsidR="00B2052C" w:rsidRPr="00445592" w:rsidRDefault="00B2052C" w:rsidP="00162C92">
      <w:pPr>
        <w:pStyle w:val="Style2"/>
        <w:widowControl/>
        <w:spacing w:before="72" w:line="240" w:lineRule="auto"/>
        <w:ind w:left="1416" w:firstLine="708"/>
        <w:jc w:val="left"/>
        <w:rPr>
          <w:rStyle w:val="FontStyle14"/>
          <w:b/>
          <w:bCs/>
          <w:sz w:val="24"/>
          <w:szCs w:val="24"/>
          <w:lang w:val="fr-FR" w:eastAsia="sl-SI"/>
        </w:rPr>
      </w:pPr>
    </w:p>
    <w:p w:rsidR="00B2052C" w:rsidRPr="00162C92" w:rsidRDefault="00B2052C"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052C" w:rsidRPr="00162C92" w:rsidRDefault="00B2052C" w:rsidP="00162C92">
      <w:pPr>
        <w:pStyle w:val="Style2"/>
        <w:widowControl/>
        <w:spacing w:before="72" w:line="240" w:lineRule="auto"/>
        <w:ind w:firstLine="0"/>
        <w:jc w:val="left"/>
        <w:rPr>
          <w:rStyle w:val="FontStyle14"/>
          <w:sz w:val="24"/>
          <w:szCs w:val="24"/>
          <w:lang w:val="pt-PT" w:eastAsia="sl-SI"/>
        </w:rPr>
      </w:pPr>
    </w:p>
    <w:p w:rsidR="00B2052C" w:rsidRPr="00162C92" w:rsidRDefault="00B2052C" w:rsidP="00162C92">
      <w:pPr>
        <w:pStyle w:val="Style2"/>
        <w:widowControl/>
        <w:spacing w:before="72" w:line="240" w:lineRule="auto"/>
        <w:ind w:firstLine="0"/>
        <w:jc w:val="left"/>
        <w:rPr>
          <w:rStyle w:val="FontStyle14"/>
          <w:sz w:val="24"/>
          <w:szCs w:val="24"/>
          <w:lang w:val="pt-PT" w:eastAsia="sl-SI"/>
        </w:rPr>
      </w:pPr>
    </w:p>
    <w:p w:rsidR="00B2052C" w:rsidRPr="00162C92" w:rsidRDefault="00B2052C" w:rsidP="00162C92">
      <w:pPr>
        <w:pStyle w:val="Style2"/>
        <w:widowControl/>
        <w:spacing w:before="72" w:line="240" w:lineRule="auto"/>
        <w:ind w:firstLine="0"/>
        <w:jc w:val="left"/>
        <w:rPr>
          <w:rStyle w:val="FontStyle14"/>
          <w:sz w:val="24"/>
          <w:szCs w:val="24"/>
          <w:lang w:val="pt-PT" w:eastAsia="sl-SI"/>
        </w:rPr>
      </w:pPr>
    </w:p>
    <w:p w:rsidR="00B2052C" w:rsidRPr="00162C92" w:rsidRDefault="00B2052C" w:rsidP="00162C92">
      <w:pPr>
        <w:pStyle w:val="Style2"/>
        <w:widowControl/>
        <w:spacing w:before="72" w:line="240" w:lineRule="auto"/>
        <w:ind w:firstLine="0"/>
        <w:jc w:val="left"/>
        <w:rPr>
          <w:rStyle w:val="FontStyle14"/>
          <w:sz w:val="24"/>
          <w:szCs w:val="24"/>
          <w:lang w:val="pt-PT" w:eastAsia="sl-SI"/>
        </w:rPr>
      </w:pPr>
    </w:p>
    <w:p w:rsidR="00B2052C" w:rsidRPr="00162C92" w:rsidRDefault="00B2052C" w:rsidP="00162C92">
      <w:pPr>
        <w:pStyle w:val="Style2"/>
        <w:widowControl/>
        <w:spacing w:before="72" w:line="240" w:lineRule="auto"/>
        <w:ind w:firstLine="0"/>
        <w:jc w:val="left"/>
        <w:rPr>
          <w:rStyle w:val="FontStyle14"/>
          <w:sz w:val="24"/>
          <w:szCs w:val="24"/>
          <w:lang w:val="pt-PT" w:eastAsia="sl-SI"/>
        </w:rPr>
      </w:pPr>
    </w:p>
    <w:p w:rsidR="00B2052C" w:rsidRDefault="00B2052C" w:rsidP="00445592">
      <w:pPr>
        <w:pStyle w:val="normaluvuceni"/>
        <w:numPr>
          <w:ilvl w:val="0"/>
          <w:numId w:val="10"/>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rečnika nabavke:</w:t>
      </w:r>
    </w:p>
    <w:p w:rsidR="00B2052C" w:rsidRDefault="00B2052C" w:rsidP="00445592">
      <w:pPr>
        <w:pStyle w:val="normaluvuceni"/>
        <w:numPr>
          <w:ilvl w:val="1"/>
          <w:numId w:val="2"/>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sukcesivna nabavka lekova</w:t>
      </w:r>
      <w:r w:rsidRPr="007A7D61">
        <w:rPr>
          <w:rFonts w:ascii="Times New Roman" w:hAnsi="Times New Roman" w:cs="Times New Roman"/>
          <w:sz w:val="24"/>
          <w:szCs w:val="24"/>
          <w:lang w:val="sl-SI"/>
        </w:rPr>
        <w:t xml:space="preserve">, u količini </w:t>
      </w:r>
      <w:r>
        <w:rPr>
          <w:rFonts w:ascii="Times New Roman" w:hAnsi="Times New Roman" w:cs="Times New Roman"/>
          <w:sz w:val="24"/>
          <w:szCs w:val="24"/>
          <w:lang w:val="sl-SI"/>
        </w:rPr>
        <w:t>za tri i dvanaest meseci</w:t>
      </w:r>
    </w:p>
    <w:p w:rsidR="00B2052C" w:rsidRPr="00445592" w:rsidRDefault="00B2052C" w:rsidP="00445592">
      <w:pPr>
        <w:pStyle w:val="normaluvuceni"/>
        <w:numPr>
          <w:ilvl w:val="1"/>
          <w:numId w:val="2"/>
        </w:numPr>
        <w:rPr>
          <w:rFonts w:ascii="Times New Roman" w:hAnsi="Times New Roman" w:cs="Times New Roman"/>
          <w:sz w:val="24"/>
          <w:szCs w:val="24"/>
          <w:lang w:val="sl-SI"/>
        </w:rPr>
      </w:pPr>
      <w:r>
        <w:rPr>
          <w:rFonts w:ascii="Times New Roman" w:hAnsi="Times New Roman" w:cs="Times New Roman"/>
          <w:sz w:val="24"/>
          <w:szCs w:val="24"/>
          <w:lang w:val="sl-SI"/>
        </w:rPr>
        <w:t xml:space="preserve">Farmaceutski proizvodi - 33600000 </w:t>
      </w:r>
    </w:p>
    <w:p w:rsidR="00B2052C" w:rsidRPr="007A7D61" w:rsidRDefault="00B2052C"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(2) opis partije, ako je predmet javne nabavke oblikovan po partijama, naziv i oznaka iz opšteg rečnika nabavke – </w:t>
      </w:r>
      <w:r>
        <w:rPr>
          <w:rFonts w:ascii="Times New Roman" w:hAnsi="Times New Roman" w:cs="Times New Roman"/>
          <w:sz w:val="24"/>
          <w:szCs w:val="24"/>
          <w:lang w:val="sl-SI"/>
        </w:rPr>
        <w:t xml:space="preserve">partije oblikovane </w:t>
      </w:r>
      <w:r w:rsidRPr="007A7D61">
        <w:rPr>
          <w:rFonts w:ascii="Times New Roman" w:hAnsi="Times New Roman" w:cs="Times New Roman"/>
          <w:sz w:val="24"/>
          <w:szCs w:val="24"/>
          <w:lang w:val="sl-SI"/>
        </w:rPr>
        <w:t>prema specifikaciji u obrascu ponude</w:t>
      </w:r>
    </w:p>
    <w:p w:rsidR="00B2052C" w:rsidRPr="00162C92" w:rsidRDefault="00B2052C"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zaključuje se okvirni sporazum</w:t>
      </w: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162C92" w:rsidRDefault="00B2052C" w:rsidP="00162C92">
      <w:pPr>
        <w:pStyle w:val="Style2"/>
        <w:widowControl/>
        <w:spacing w:before="72" w:line="240" w:lineRule="auto"/>
        <w:ind w:firstLine="0"/>
        <w:jc w:val="left"/>
        <w:rPr>
          <w:rStyle w:val="FontStyle14"/>
          <w:sz w:val="24"/>
          <w:szCs w:val="24"/>
          <w:lang w:val="sl-SI" w:eastAsia="sl-SI"/>
        </w:rPr>
      </w:pPr>
    </w:p>
    <w:p w:rsidR="00B2052C" w:rsidRPr="007A7D61" w:rsidRDefault="00B2052C" w:rsidP="00162C92">
      <w:pPr>
        <w:jc w:val="both"/>
        <w:rPr>
          <w:lang w:val="sr-Latn-CS"/>
        </w:rPr>
      </w:pPr>
    </w:p>
    <w:p w:rsidR="00B2052C" w:rsidRPr="007A7D61" w:rsidRDefault="00B2052C" w:rsidP="00162C92">
      <w:pPr>
        <w:jc w:val="both"/>
        <w:rPr>
          <w:lang w:val="sr-Latn-CS"/>
        </w:rPr>
      </w:pPr>
    </w:p>
    <w:p w:rsidR="00B2052C" w:rsidRPr="00C367BD" w:rsidRDefault="00B2052C" w:rsidP="00C367BD">
      <w:pPr>
        <w:pStyle w:val="Heading3"/>
        <w:ind w:left="708" w:firstLine="708"/>
        <w:jc w:val="left"/>
        <w:rPr>
          <w:i/>
          <w:iCs/>
          <w:color w:val="FF0000"/>
          <w:sz w:val="24"/>
          <w:szCs w:val="24"/>
        </w:rPr>
      </w:pPr>
      <w:r>
        <w:t xml:space="preserve">     </w:t>
      </w:r>
    </w:p>
    <w:p w:rsidR="00B2052C" w:rsidRDefault="00B2052C" w:rsidP="00162C92">
      <w:pPr>
        <w:rPr>
          <w:lang w:val="sl-SI"/>
        </w:rPr>
      </w:pPr>
    </w:p>
    <w:p w:rsidR="00B2052C" w:rsidRDefault="00B2052C" w:rsidP="00162C92">
      <w:pPr>
        <w:rPr>
          <w:lang w:val="sl-SI"/>
        </w:rPr>
      </w:pPr>
    </w:p>
    <w:p w:rsidR="00B2052C" w:rsidRDefault="00B2052C" w:rsidP="00162C92">
      <w:pPr>
        <w:rPr>
          <w:lang w:val="sl-SI"/>
        </w:rPr>
      </w:pPr>
    </w:p>
    <w:p w:rsidR="00B2052C" w:rsidRDefault="00B2052C" w:rsidP="00162C92">
      <w:pPr>
        <w:rPr>
          <w:lang w:val="sl-SI"/>
        </w:rPr>
      </w:pPr>
    </w:p>
    <w:p w:rsidR="00B2052C" w:rsidRDefault="00B2052C" w:rsidP="00162C92">
      <w:pPr>
        <w:rPr>
          <w:lang w:val="sl-SI"/>
        </w:rPr>
      </w:pPr>
    </w:p>
    <w:p w:rsidR="00B2052C" w:rsidRDefault="00B2052C" w:rsidP="00162C92">
      <w:pPr>
        <w:rPr>
          <w:lang w:val="sl-SI"/>
        </w:rPr>
      </w:pPr>
    </w:p>
    <w:p w:rsidR="00B2052C" w:rsidRPr="007A7D61" w:rsidRDefault="00B2052C" w:rsidP="00580E44">
      <w:pPr>
        <w:jc w:val="both"/>
        <w:rPr>
          <w:b/>
          <w:bCs/>
          <w:i/>
          <w:iCs/>
          <w:color w:val="FF0000"/>
          <w:lang w:val="sr-Latn-CS"/>
        </w:rPr>
      </w:pPr>
    </w:p>
    <w:p w:rsidR="00B2052C" w:rsidRPr="007A7D61" w:rsidRDefault="00B2052C"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učešće u postupku javne nabavke</w:t>
      </w:r>
    </w:p>
    <w:p w:rsidR="00B2052C" w:rsidRPr="007A7D61" w:rsidRDefault="00B2052C" w:rsidP="00162C92">
      <w:pPr>
        <w:jc w:val="both"/>
        <w:rPr>
          <w:b/>
          <w:bCs/>
          <w:lang w:val="sl-SI"/>
        </w:rPr>
      </w:pPr>
    </w:p>
    <w:p w:rsidR="00B2052C" w:rsidRDefault="00B2052C" w:rsidP="00162C92">
      <w:pPr>
        <w:jc w:val="both"/>
        <w:rPr>
          <w:b/>
          <w:bCs/>
          <w:lang w:val="sl-SI"/>
        </w:rPr>
      </w:pPr>
    </w:p>
    <w:p w:rsidR="00B2052C" w:rsidRDefault="00B2052C" w:rsidP="00162C92">
      <w:pPr>
        <w:jc w:val="both"/>
        <w:rPr>
          <w:b/>
          <w:bCs/>
          <w:lang w:val="sl-SI"/>
        </w:rPr>
      </w:pPr>
    </w:p>
    <w:p w:rsidR="00B2052C" w:rsidRDefault="00B2052C" w:rsidP="00162C92">
      <w:pPr>
        <w:jc w:val="both"/>
        <w:rPr>
          <w:b/>
          <w:bCs/>
          <w:lang w:val="sl-SI"/>
        </w:rPr>
      </w:pPr>
    </w:p>
    <w:p w:rsidR="00B2052C" w:rsidRPr="007A7D61" w:rsidRDefault="00B2052C" w:rsidP="00162C92">
      <w:pPr>
        <w:jc w:val="both"/>
        <w:rPr>
          <w:b/>
          <w:bCs/>
          <w:lang w:val="sl-SI"/>
        </w:rPr>
      </w:pPr>
    </w:p>
    <w:p w:rsidR="00B2052C" w:rsidRPr="00CF7322" w:rsidRDefault="00B2052C" w:rsidP="00445592">
      <w:pPr>
        <w:jc w:val="both"/>
        <w:rPr>
          <w:lang w:val="sl-SI"/>
        </w:rPr>
      </w:pPr>
      <w:r w:rsidRPr="007A7D61">
        <w:rPr>
          <w:b/>
          <w:bCs/>
          <w:lang w:val="sl-SI"/>
        </w:rPr>
        <w:t>PREDMET NABAVKE</w:t>
      </w:r>
      <w:r w:rsidRPr="007A7D61">
        <w:rPr>
          <w:lang w:val="sl-SI"/>
        </w:rPr>
        <w:t xml:space="preserve">: </w:t>
      </w:r>
      <w:r w:rsidRPr="0042576F">
        <w:rPr>
          <w:b/>
          <w:bCs/>
          <w:lang w:val="sl-SI"/>
        </w:rPr>
        <w:t>LEKOVI</w:t>
      </w:r>
      <w:r>
        <w:rPr>
          <w:lang w:val="sl-SI"/>
        </w:rPr>
        <w:t xml:space="preserve"> </w:t>
      </w:r>
      <w:r w:rsidRPr="00CF7322">
        <w:rPr>
          <w:b/>
          <w:bCs/>
          <w:i/>
          <w:iCs/>
          <w:lang w:val="sl-SI"/>
        </w:rPr>
        <w:t>oblikovani po partijama</w:t>
      </w:r>
      <w:r w:rsidRPr="00CF7322">
        <w:rPr>
          <w:lang w:val="sl-SI"/>
        </w:rPr>
        <w:t xml:space="preserve">, tako da svaka partija predstavlja posebnu celinu. </w:t>
      </w:r>
    </w:p>
    <w:p w:rsidR="00B2052C" w:rsidRPr="007A7D61" w:rsidRDefault="00B2052C" w:rsidP="00445592">
      <w:pPr>
        <w:jc w:val="both"/>
        <w:rPr>
          <w:lang w:val="sl-SI"/>
        </w:rPr>
      </w:pPr>
      <w:r w:rsidRPr="00CF7322">
        <w:rPr>
          <w:lang w:val="sl-SI"/>
        </w:rPr>
        <w:t>Podela po partijama u obrascu ponude.</w:t>
      </w:r>
    </w:p>
    <w:p w:rsidR="00B2052C" w:rsidRPr="007A7D61" w:rsidRDefault="00B2052C" w:rsidP="00162C92">
      <w:pPr>
        <w:jc w:val="both"/>
        <w:rPr>
          <w:lang w:val="sl-SI"/>
        </w:rPr>
      </w:pPr>
    </w:p>
    <w:p w:rsidR="00B2052C" w:rsidRPr="007A7D61" w:rsidRDefault="00B2052C" w:rsidP="00162C92">
      <w:pPr>
        <w:jc w:val="both"/>
        <w:rPr>
          <w:lang w:val="sl-SI"/>
        </w:rPr>
      </w:pPr>
      <w:r w:rsidRPr="007A7D61">
        <w:rPr>
          <w:b/>
          <w:bCs/>
          <w:lang w:val="sl-SI"/>
        </w:rPr>
        <w:t xml:space="preserve">KOLIČINA: </w:t>
      </w:r>
      <w:r w:rsidRPr="007A7D61">
        <w:rPr>
          <w:lang w:val="sl-SI"/>
        </w:rPr>
        <w:t xml:space="preserve">prema specifikaciji u obrascu ponude; </w:t>
      </w:r>
    </w:p>
    <w:p w:rsidR="00B2052C" w:rsidRPr="007A7D61" w:rsidRDefault="00B2052C" w:rsidP="00162C92">
      <w:pPr>
        <w:jc w:val="both"/>
        <w:rPr>
          <w:b/>
          <w:bCs/>
          <w:lang w:val="sl-SI"/>
        </w:rPr>
      </w:pPr>
    </w:p>
    <w:p w:rsidR="00B2052C" w:rsidRPr="007A7D61" w:rsidRDefault="00B2052C" w:rsidP="00162C92">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052C" w:rsidRPr="007A7D61" w:rsidRDefault="00B2052C" w:rsidP="00162C92">
      <w:pPr>
        <w:jc w:val="both"/>
        <w:rPr>
          <w:lang w:val="sl-SI"/>
        </w:rPr>
      </w:pPr>
    </w:p>
    <w:p w:rsidR="00B2052C" w:rsidRPr="007A7D61" w:rsidRDefault="00B2052C" w:rsidP="00162C92">
      <w:pPr>
        <w:jc w:val="both"/>
        <w:rPr>
          <w:lang w:val="sl-SI"/>
        </w:rPr>
      </w:pPr>
      <w:r w:rsidRPr="007A7D61">
        <w:rPr>
          <w:b/>
          <w:bCs/>
          <w:lang w:val="sl-SI"/>
        </w:rPr>
        <w:t>NAČIN PLAĆANJA:</w:t>
      </w:r>
      <w:r w:rsidRPr="007A7D61">
        <w:rPr>
          <w:lang w:val="sl-SI"/>
        </w:rPr>
        <w:t xml:space="preserve"> odloženo plaćanje, najmanje </w:t>
      </w:r>
      <w:r>
        <w:rPr>
          <w:lang w:val="sl-SI"/>
        </w:rPr>
        <w:t>90</w:t>
      </w:r>
      <w:r w:rsidRPr="007A7D61">
        <w:rPr>
          <w:lang w:val="sl-SI"/>
        </w:rPr>
        <w:t xml:space="preserve"> dana od dana nastanka DPO i za taj rok dospeća bez obračuna kamate; </w:t>
      </w:r>
    </w:p>
    <w:p w:rsidR="00B2052C" w:rsidRPr="007A7D61" w:rsidRDefault="00B2052C" w:rsidP="00162C92">
      <w:pPr>
        <w:jc w:val="both"/>
        <w:rPr>
          <w:b/>
          <w:bCs/>
          <w:lang w:val="sl-SI"/>
        </w:rPr>
      </w:pPr>
    </w:p>
    <w:p w:rsidR="00B2052C" w:rsidRPr="007A7D61" w:rsidRDefault="00B2052C" w:rsidP="00162C92">
      <w:pPr>
        <w:jc w:val="both"/>
        <w:rPr>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 xml:space="preserve">24 sata nakon narudžbenice od strane naručioca; </w:t>
      </w:r>
    </w:p>
    <w:p w:rsidR="00B2052C" w:rsidRPr="007A7D61" w:rsidRDefault="00B2052C" w:rsidP="00162C92">
      <w:pPr>
        <w:jc w:val="both"/>
        <w:rPr>
          <w:b/>
          <w:bCs/>
          <w:lang w:val="sl-SI"/>
        </w:rPr>
      </w:pPr>
    </w:p>
    <w:p w:rsidR="00B2052C" w:rsidRPr="007A7D61" w:rsidRDefault="00B2052C" w:rsidP="00162C92">
      <w:pPr>
        <w:jc w:val="both"/>
        <w:rPr>
          <w:lang w:val="sl-SI"/>
        </w:rPr>
      </w:pPr>
      <w:r w:rsidRPr="007A7D61">
        <w:rPr>
          <w:b/>
          <w:bCs/>
          <w:lang w:val="sl-SI"/>
        </w:rPr>
        <w:t>DINAMIKA ISPORUKE:</w:t>
      </w:r>
      <w:r w:rsidRPr="007A7D61">
        <w:rPr>
          <w:lang w:val="sl-SI"/>
        </w:rPr>
        <w:t xml:space="preserve"> sukcesivno, isporuka jednom mesečno (1/12), u slučaju vanredne isporuke dogovor; </w:t>
      </w:r>
    </w:p>
    <w:p w:rsidR="00B2052C" w:rsidRPr="007A7D61" w:rsidRDefault="00B2052C" w:rsidP="00162C92">
      <w:pPr>
        <w:jc w:val="both"/>
        <w:rPr>
          <w:b/>
          <w:bCs/>
          <w:lang w:val="sl-SI"/>
        </w:rPr>
      </w:pPr>
    </w:p>
    <w:p w:rsidR="00B2052C" w:rsidRPr="007A7D61" w:rsidRDefault="00B2052C" w:rsidP="00162C92">
      <w:pPr>
        <w:jc w:val="both"/>
        <w:rPr>
          <w:lang w:val="sl-SI"/>
        </w:rPr>
      </w:pPr>
      <w:r w:rsidRPr="007A7D61">
        <w:rPr>
          <w:b/>
          <w:bCs/>
          <w:lang w:val="sl-SI"/>
        </w:rPr>
        <w:t>MESTO ISPORUKE:</w:t>
      </w:r>
      <w:r w:rsidRPr="007A7D61">
        <w:rPr>
          <w:lang w:val="sl-SI"/>
        </w:rPr>
        <w:t xml:space="preserve"> Franko magacin naručioca Ul. kralja Milutina br. 50, Beograd; </w:t>
      </w:r>
    </w:p>
    <w:p w:rsidR="00B2052C" w:rsidRPr="007A7D61" w:rsidRDefault="00B2052C" w:rsidP="00162C92">
      <w:pPr>
        <w:jc w:val="both"/>
        <w:rPr>
          <w:lang w:val="sl-SI"/>
        </w:rPr>
      </w:pPr>
    </w:p>
    <w:p w:rsidR="00B2052C" w:rsidRPr="007A7D61" w:rsidRDefault="00B2052C" w:rsidP="00162C92">
      <w:pPr>
        <w:jc w:val="both"/>
        <w:rPr>
          <w:lang w:val="sl-SI"/>
        </w:rPr>
      </w:pPr>
      <w:r w:rsidRPr="007A7D61">
        <w:rPr>
          <w:b/>
          <w:bCs/>
        </w:rPr>
        <w:t>ROK VAŽENJA PONUDE:</w:t>
      </w:r>
      <w:r w:rsidRPr="007A7D61">
        <w:rPr>
          <w:lang w:val="sl-SI"/>
        </w:rPr>
        <w:t xml:space="preserve"> ne  može biti kraći od 90 dana od dana otvaranja ponuda</w:t>
      </w:r>
    </w:p>
    <w:p w:rsidR="00B2052C" w:rsidRPr="007A7D61" w:rsidRDefault="00B2052C" w:rsidP="00162C92">
      <w:pPr>
        <w:jc w:val="both"/>
        <w:rPr>
          <w:b/>
          <w:bCs/>
          <w:lang w:val="sl-SI"/>
        </w:rPr>
      </w:pPr>
    </w:p>
    <w:p w:rsidR="00B2052C" w:rsidRDefault="00B2052C" w:rsidP="00162C92">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EA2316">
        <w:rPr>
          <w:lang w:val="sl-SI"/>
        </w:rPr>
        <w:t>najniža ponuđena cena</w:t>
      </w:r>
      <w:r>
        <w:rPr>
          <w:lang w:val="sl-SI"/>
        </w:rPr>
        <w:t>.</w:t>
      </w:r>
    </w:p>
    <w:p w:rsidR="00B2052C" w:rsidRDefault="00B2052C" w:rsidP="00162C92">
      <w:pPr>
        <w:jc w:val="both"/>
        <w:rPr>
          <w:lang w:val="sl-SI"/>
        </w:rPr>
      </w:pPr>
    </w:p>
    <w:p w:rsidR="00B2052C" w:rsidRDefault="00B2052C" w:rsidP="00C367BD">
      <w:pPr>
        <w:jc w:val="both"/>
        <w:rPr>
          <w:lang w:val="sr-Latn-CS"/>
        </w:rPr>
      </w:pPr>
      <w:r w:rsidRPr="00C367BD">
        <w:rPr>
          <w:b/>
          <w:bCs/>
          <w:lang w:val="sl-SI"/>
        </w:rPr>
        <w:t>POSTUPAK PREGOVARANJA</w:t>
      </w:r>
      <w:r>
        <w:rPr>
          <w:lang w:val="sl-SI"/>
        </w:rPr>
        <w:t>:</w:t>
      </w:r>
      <w:r w:rsidRPr="00C367BD">
        <w:rPr>
          <w:lang w:val="sr-Latn-CS"/>
        </w:rPr>
        <w:t xml:space="preserve"> </w:t>
      </w:r>
      <w:r w:rsidRPr="008331FD">
        <w:rPr>
          <w:lang w:val="sr-Latn-CS"/>
        </w:rPr>
        <w:t xml:space="preserve">Postupak pregovaranja obaviće se </w:t>
      </w:r>
      <w:r>
        <w:rPr>
          <w:lang w:val="sr-Latn-CS"/>
        </w:rPr>
        <w:t xml:space="preserve">istog dana, nakon otvaranja ponuda, u jednom krugu, gde će ovlašćeni predstavnici ponuđača u zatvorenim kovertama dostavljati svoje konačne ponude. </w:t>
      </w:r>
    </w:p>
    <w:p w:rsidR="00B2052C" w:rsidRDefault="00B2052C" w:rsidP="00C367BD">
      <w:pPr>
        <w:ind w:firstLine="720"/>
        <w:jc w:val="both"/>
        <w:rPr>
          <w:lang w:val="sr-Latn-CS"/>
        </w:rPr>
      </w:pPr>
      <w:r>
        <w:rPr>
          <w:lang w:val="sr-Latn-CS"/>
        </w:rPr>
        <w:t xml:space="preserve">Za postupak pregovaranja biće pozvani samo ponuđači čije ponude budu, nakon otvaranja ocenjene kao ispravne i odgovarajuće. </w:t>
      </w:r>
    </w:p>
    <w:p w:rsidR="00B2052C" w:rsidRDefault="00B2052C" w:rsidP="00C367BD">
      <w:pPr>
        <w:ind w:firstLine="720"/>
        <w:jc w:val="both"/>
        <w:rPr>
          <w:lang w:val="sr-Latn-CS"/>
        </w:rPr>
      </w:pPr>
      <w:r>
        <w:rPr>
          <w:lang w:val="sr-Latn-CS"/>
        </w:rPr>
        <w:t xml:space="preserve">Prvi krug pregovaranja će se obaviti u 10,30 časova. </w:t>
      </w:r>
    </w:p>
    <w:p w:rsidR="00B2052C" w:rsidRPr="00C367BD" w:rsidRDefault="00B2052C" w:rsidP="00C367BD">
      <w:pPr>
        <w:ind w:firstLine="720"/>
        <w:jc w:val="both"/>
        <w:rPr>
          <w:lang w:val="sr-Latn-CS"/>
        </w:rPr>
      </w:pPr>
      <w:r>
        <w:rPr>
          <w:lang w:val="sr-Latn-CS"/>
        </w:rPr>
        <w:t xml:space="preserve">Elementi ugovora o kome će se pregovarati u ovom postupku je : </w:t>
      </w:r>
      <w:r w:rsidRPr="006D6A1C">
        <w:rPr>
          <w:sz w:val="22"/>
          <w:szCs w:val="22"/>
          <w:lang w:val="sr-Latn-CS"/>
        </w:rPr>
        <w:t xml:space="preserve">CENA </w:t>
      </w:r>
    </w:p>
    <w:p w:rsidR="00B2052C" w:rsidRDefault="00B2052C" w:rsidP="00C367BD">
      <w:pPr>
        <w:ind w:firstLine="720"/>
        <w:jc w:val="both"/>
        <w:rPr>
          <w:lang w:val="sr-Latn-CS"/>
        </w:rPr>
      </w:pPr>
      <w:r>
        <w:rPr>
          <w:lang w:val="sr-Latn-CS"/>
        </w:rPr>
        <w:t>Način pregovaranja odnosi se na snižavanje cene ili davanje popusta u određenom procentu na cenu iz ponude.</w:t>
      </w:r>
    </w:p>
    <w:p w:rsidR="00B2052C" w:rsidRPr="008331FD" w:rsidRDefault="00B2052C" w:rsidP="00C367BD">
      <w:pPr>
        <w:ind w:firstLine="720"/>
        <w:jc w:val="both"/>
        <w:rPr>
          <w:lang w:val="sr-Latn-CS"/>
        </w:rPr>
      </w:pPr>
      <w:r>
        <w:rPr>
          <w:lang w:val="sr-Latn-CS"/>
        </w:rPr>
        <w:t>O postupku pregovaranja vodiće se zapisnik koji će predstavljati sastavni deo ugovora.</w:t>
      </w:r>
    </w:p>
    <w:p w:rsidR="00B2052C" w:rsidRDefault="00B2052C" w:rsidP="00C367BD">
      <w:pPr>
        <w:pStyle w:val="BodyTextIndent2"/>
        <w:spacing w:line="240" w:lineRule="auto"/>
        <w:ind w:left="0" w:firstLine="708"/>
        <w:rPr>
          <w:b/>
          <w:bCs/>
          <w:lang w:val="sl-SI"/>
        </w:rPr>
      </w:pPr>
      <w:r>
        <w:rPr>
          <w:b/>
          <w:bCs/>
          <w:lang w:val="sl-SI"/>
        </w:rPr>
        <w:t xml:space="preserve"> </w:t>
      </w:r>
    </w:p>
    <w:p w:rsidR="00B2052C" w:rsidRPr="007A7D61" w:rsidRDefault="00B2052C" w:rsidP="00162C92">
      <w:pPr>
        <w:jc w:val="both"/>
        <w:rPr>
          <w:b/>
          <w:bCs/>
          <w:color w:val="FF0000"/>
          <w:lang w:val="sl-SI"/>
        </w:rPr>
      </w:pPr>
    </w:p>
    <w:p w:rsidR="00B2052C" w:rsidRPr="007A7D61" w:rsidRDefault="00B2052C" w:rsidP="00162C92">
      <w:pPr>
        <w:jc w:val="both"/>
        <w:rPr>
          <w:b/>
          <w:bCs/>
          <w:color w:val="FF0000"/>
          <w:lang w:val="sl-SI"/>
        </w:rPr>
      </w:pPr>
    </w:p>
    <w:p w:rsidR="00B2052C" w:rsidRPr="007A7D61" w:rsidRDefault="00B2052C" w:rsidP="00162C92">
      <w:pPr>
        <w:jc w:val="both"/>
        <w:rPr>
          <w:color w:val="FF0000"/>
          <w:lang w:val="sl-SI"/>
        </w:rPr>
      </w:pPr>
    </w:p>
    <w:p w:rsidR="00B2052C" w:rsidRPr="007A7D61" w:rsidRDefault="00B2052C" w:rsidP="00162C92">
      <w:pPr>
        <w:ind w:firstLine="720"/>
        <w:jc w:val="both"/>
        <w:rPr>
          <w:color w:val="FF0000"/>
          <w:lang w:val="sl-SI"/>
        </w:rPr>
      </w:pPr>
    </w:p>
    <w:p w:rsidR="00B2052C" w:rsidRPr="007A7D61" w:rsidRDefault="00B2052C" w:rsidP="00162C92">
      <w:pPr>
        <w:rPr>
          <w:color w:val="FF0000"/>
          <w:lang w:val="sl-SI"/>
        </w:rPr>
      </w:pPr>
    </w:p>
    <w:p w:rsidR="00B2052C" w:rsidRPr="007A7D61" w:rsidRDefault="00B2052C" w:rsidP="00162C92">
      <w:pPr>
        <w:rPr>
          <w:lang w:val="sl-SI"/>
        </w:rPr>
      </w:pPr>
    </w:p>
    <w:p w:rsidR="00B2052C" w:rsidRPr="007A7D61" w:rsidRDefault="00B2052C" w:rsidP="00162C92">
      <w:pPr>
        <w:rPr>
          <w:lang w:val="sl-SI"/>
        </w:rPr>
      </w:pPr>
    </w:p>
    <w:p w:rsidR="00B2052C" w:rsidRPr="007A7D61" w:rsidRDefault="00B2052C" w:rsidP="00162C92">
      <w:pPr>
        <w:rPr>
          <w:lang w:val="sl-SI"/>
        </w:rPr>
      </w:pPr>
    </w:p>
    <w:p w:rsidR="00B2052C" w:rsidRPr="007A7D61" w:rsidRDefault="00B2052C" w:rsidP="00162C92">
      <w:pPr>
        <w:pStyle w:val="Heading3"/>
        <w:jc w:val="left"/>
        <w:rPr>
          <w:sz w:val="24"/>
          <w:szCs w:val="24"/>
        </w:rPr>
      </w:pPr>
    </w:p>
    <w:p w:rsidR="00B2052C" w:rsidRPr="007A7D61" w:rsidRDefault="00B2052C" w:rsidP="00162C92">
      <w:pPr>
        <w:rPr>
          <w:lang w:val="sl-SI"/>
        </w:rPr>
      </w:pPr>
    </w:p>
    <w:p w:rsidR="00B2052C" w:rsidRPr="007A7D61" w:rsidRDefault="00B2052C" w:rsidP="00162C92">
      <w:pPr>
        <w:pStyle w:val="Heading3"/>
        <w:ind w:left="2160" w:firstLine="720"/>
        <w:jc w:val="left"/>
        <w:rPr>
          <w:sz w:val="24"/>
          <w:szCs w:val="24"/>
        </w:rPr>
      </w:pPr>
      <w:r w:rsidRPr="007A7D61">
        <w:rPr>
          <w:sz w:val="24"/>
          <w:szCs w:val="24"/>
        </w:rPr>
        <w:t>OBAVEZNI  USLOVI  ZA  UČEŠĆE</w:t>
      </w:r>
    </w:p>
    <w:p w:rsidR="00B2052C" w:rsidRPr="007A7D61" w:rsidRDefault="00B2052C" w:rsidP="00162C92">
      <w:pPr>
        <w:jc w:val="center"/>
        <w:rPr>
          <w:b/>
          <w:bCs/>
          <w:lang w:val="sl-SI"/>
        </w:rPr>
      </w:pPr>
    </w:p>
    <w:p w:rsidR="00B2052C" w:rsidRPr="007A7D61" w:rsidRDefault="00B2052C" w:rsidP="00162C92">
      <w:pPr>
        <w:jc w:val="center"/>
        <w:rPr>
          <w:b/>
          <w:bCs/>
          <w:lang w:val="sl-SI"/>
        </w:rPr>
      </w:pPr>
      <w:r w:rsidRPr="007A7D61">
        <w:rPr>
          <w:b/>
          <w:bCs/>
          <w:lang w:val="sl-SI"/>
        </w:rPr>
        <w:t>po čl. 75. Zakona o javnim nabavkama(»Službeni glasnik RS«, br. 124/12)</w:t>
      </w:r>
    </w:p>
    <w:p w:rsidR="00B2052C" w:rsidRPr="007A7D61" w:rsidRDefault="00B2052C" w:rsidP="00162C92">
      <w:pPr>
        <w:jc w:val="both"/>
        <w:rPr>
          <w:b/>
          <w:bCs/>
          <w:lang w:val="sl-SI"/>
        </w:rPr>
      </w:pPr>
    </w:p>
    <w:p w:rsidR="00B2052C" w:rsidRPr="007A7D61" w:rsidRDefault="00B2052C" w:rsidP="00162C92">
      <w:pPr>
        <w:jc w:val="both"/>
        <w:rPr>
          <w:b/>
          <w:bCs/>
          <w:lang w:val="sl-SI"/>
        </w:rPr>
      </w:pPr>
    </w:p>
    <w:p w:rsidR="00B2052C" w:rsidRPr="007A7D61" w:rsidRDefault="00B2052C" w:rsidP="00162C92">
      <w:pPr>
        <w:ind w:firstLine="720"/>
        <w:jc w:val="both"/>
        <w:rPr>
          <w:lang w:val="sl-SI"/>
        </w:rPr>
      </w:pPr>
      <w:r w:rsidRPr="007A7D61">
        <w:rPr>
          <w:lang w:val="sl-SI"/>
        </w:rPr>
        <w:t xml:space="preserve">Ponuđač u postupku </w:t>
      </w:r>
      <w:r w:rsidRPr="007A7D61">
        <w:rPr>
          <w:b/>
          <w:bCs/>
          <w:lang w:val="sl-SI"/>
        </w:rPr>
        <w:t xml:space="preserve">javne nabavke br. </w:t>
      </w:r>
      <w:r>
        <w:rPr>
          <w:b/>
          <w:bCs/>
          <w:lang w:val="sl-SI"/>
        </w:rPr>
        <w:t>1/2015</w:t>
      </w:r>
      <w:r w:rsidRPr="007A7D61">
        <w:rPr>
          <w:b/>
          <w:bCs/>
          <w:lang w:val="sl-SI"/>
        </w:rPr>
        <w:t xml:space="preserve"> </w:t>
      </w:r>
      <w:r w:rsidRPr="007A7D61">
        <w:rPr>
          <w:lang w:val="sl-SI"/>
        </w:rPr>
        <w:t xml:space="preserve"> po članu 75.  Zakona o javnim nabavkama (»Službeni glasnik RS«, br. 124/2012) mora dokazati:</w:t>
      </w:r>
    </w:p>
    <w:p w:rsidR="00B2052C" w:rsidRPr="007A7D61" w:rsidRDefault="00B2052C" w:rsidP="00162C92">
      <w:pPr>
        <w:jc w:val="both"/>
        <w:rPr>
          <w:lang w:val="sl-SI"/>
        </w:rPr>
      </w:pPr>
    </w:p>
    <w:p w:rsidR="00B2052C" w:rsidRPr="007A7D61" w:rsidRDefault="00B2052C" w:rsidP="00162C92">
      <w:pPr>
        <w:jc w:val="both"/>
        <w:rPr>
          <w:u w:val="single"/>
          <w:lang w:val="sl-SI"/>
        </w:rPr>
      </w:pPr>
    </w:p>
    <w:p w:rsidR="00B2052C" w:rsidRPr="007A7D61" w:rsidRDefault="00B2052C" w:rsidP="00162C92">
      <w:pPr>
        <w:ind w:firstLine="720"/>
        <w:jc w:val="both"/>
        <w:rPr>
          <w:lang w:val="sl-SI"/>
        </w:rPr>
      </w:pPr>
      <w:r w:rsidRPr="007A7D61">
        <w:rPr>
          <w:lang w:val="sl-SI"/>
        </w:rPr>
        <w:t xml:space="preserve">1. da je registrovan kod nadležnog organa, odnosno upisan u odgovarajući registar; </w:t>
      </w:r>
    </w:p>
    <w:p w:rsidR="00B2052C" w:rsidRPr="007A7D61" w:rsidRDefault="00B2052C" w:rsidP="00162C92">
      <w:pPr>
        <w:jc w:val="both"/>
        <w:rPr>
          <w:lang w:val="sl-SI"/>
        </w:rPr>
      </w:pPr>
    </w:p>
    <w:p w:rsidR="00B2052C" w:rsidRPr="007A7D61" w:rsidRDefault="00B2052C" w:rsidP="00162C92">
      <w:pPr>
        <w:jc w:val="both"/>
        <w:rPr>
          <w:lang w:val="sl-SI"/>
        </w:rPr>
      </w:pPr>
      <w:r w:rsidRPr="007A7D61">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B2052C" w:rsidRPr="007A7D61" w:rsidRDefault="00B2052C" w:rsidP="00162C92">
      <w:pPr>
        <w:jc w:val="both"/>
        <w:rPr>
          <w:lang w:val="sl-SI"/>
        </w:rPr>
      </w:pPr>
    </w:p>
    <w:p w:rsidR="00B2052C" w:rsidRPr="007A7D61" w:rsidRDefault="00B2052C" w:rsidP="00162C92">
      <w:pPr>
        <w:ind w:firstLine="720"/>
        <w:jc w:val="both"/>
        <w:rPr>
          <w:lang w:val="sl-SI"/>
        </w:rPr>
      </w:pPr>
      <w:r w:rsidRPr="007A7D61">
        <w:rPr>
          <w:lang w:val="sl-SI"/>
        </w:rPr>
        <w:t>3. da mu nije izrečena mera zabrane obavljanja delatnosti koja je na snazi u vreme objavljivanja poziva za podnošenje ponuda;</w:t>
      </w:r>
    </w:p>
    <w:p w:rsidR="00B2052C" w:rsidRPr="007A7D61" w:rsidRDefault="00B2052C" w:rsidP="00162C92">
      <w:pPr>
        <w:jc w:val="both"/>
        <w:rPr>
          <w:lang w:val="sl-SI"/>
        </w:rPr>
      </w:pPr>
      <w:r w:rsidRPr="007A7D61">
        <w:rPr>
          <w:lang w:val="sl-SI"/>
        </w:rPr>
        <w:tab/>
      </w:r>
    </w:p>
    <w:p w:rsidR="00B2052C" w:rsidRPr="007A7D61" w:rsidRDefault="00B2052C"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052C" w:rsidRPr="007A7D61" w:rsidRDefault="00B2052C" w:rsidP="00162C92">
      <w:pPr>
        <w:jc w:val="both"/>
        <w:rPr>
          <w:lang w:val="sl-SI"/>
        </w:rPr>
      </w:pPr>
    </w:p>
    <w:p w:rsidR="00B2052C" w:rsidRPr="007A7D61" w:rsidRDefault="00B2052C" w:rsidP="00162C92">
      <w:pPr>
        <w:jc w:val="both"/>
        <w:rPr>
          <w:lang w:val="sl-SI"/>
        </w:rPr>
      </w:pPr>
      <w:r w:rsidRPr="007A7D61">
        <w:rPr>
          <w:lang w:val="sl-SI"/>
        </w:rPr>
        <w:tab/>
        <w:t>5. da ima važeću dozvolu nadležnog organa za obavljanje delatnosti koja je predmet javne nabavke, a takva dozvola je predviđena posebnim propisom.</w:t>
      </w:r>
    </w:p>
    <w:p w:rsidR="00B2052C" w:rsidRPr="007A7D61" w:rsidRDefault="00B2052C" w:rsidP="00162C92">
      <w:pPr>
        <w:jc w:val="both"/>
        <w:rPr>
          <w:lang w:val="sl-SI"/>
        </w:rPr>
      </w:pPr>
    </w:p>
    <w:p w:rsidR="00B2052C" w:rsidRPr="007A7D61" w:rsidRDefault="00B2052C" w:rsidP="00162C92">
      <w:pPr>
        <w:jc w:val="both"/>
        <w:rPr>
          <w:lang w:val="sl-SI"/>
        </w:rPr>
      </w:pPr>
      <w:r w:rsidRPr="007A7D61">
        <w:rPr>
          <w:lang w:val="sl-SI"/>
        </w:rPr>
        <w:tab/>
      </w: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pStyle w:val="BodyText"/>
        <w:rPr>
          <w:b/>
          <w:bCs/>
          <w:lang w:val="sl-SI"/>
        </w:rPr>
      </w:pPr>
    </w:p>
    <w:p w:rsidR="00B2052C" w:rsidRPr="007A7D61" w:rsidRDefault="00B2052C" w:rsidP="00162C92">
      <w:pPr>
        <w:pStyle w:val="BodyText"/>
        <w:rPr>
          <w:b/>
          <w:bCs/>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pStyle w:val="BodyText"/>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Default="00B2052C" w:rsidP="00162C92">
      <w:pPr>
        <w:pStyle w:val="BodyText"/>
        <w:jc w:val="center"/>
        <w:rPr>
          <w:b/>
          <w:bCs/>
          <w:lang w:val="sl-SI"/>
        </w:rPr>
      </w:pPr>
    </w:p>
    <w:p w:rsidR="00B2052C" w:rsidRDefault="00B2052C" w:rsidP="00162C92">
      <w:pPr>
        <w:pStyle w:val="BodyText"/>
        <w:jc w:val="center"/>
        <w:rPr>
          <w:b/>
          <w:bCs/>
          <w:lang w:val="sl-SI"/>
        </w:rPr>
      </w:pPr>
    </w:p>
    <w:p w:rsidR="00B2052C" w:rsidRDefault="00B2052C" w:rsidP="00162C92">
      <w:pPr>
        <w:pStyle w:val="BodyText"/>
        <w:jc w:val="center"/>
        <w:rPr>
          <w:b/>
          <w:bCs/>
          <w:lang w:val="sl-SI"/>
        </w:rPr>
      </w:pPr>
    </w:p>
    <w:p w:rsidR="00B2052C" w:rsidRDefault="00B2052C" w:rsidP="00162C92">
      <w:pPr>
        <w:pStyle w:val="BodyText"/>
        <w:jc w:val="center"/>
        <w:rPr>
          <w:b/>
          <w:bCs/>
          <w:lang w:val="sl-SI"/>
        </w:rPr>
      </w:pPr>
    </w:p>
    <w:p w:rsidR="00B2052C"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511170" w:rsidRDefault="00B2052C" w:rsidP="00511170">
      <w:pPr>
        <w:pStyle w:val="Heading3"/>
        <w:jc w:val="left"/>
        <w:rPr>
          <w:b w:val="0"/>
          <w:bCs w:val="0"/>
          <w:sz w:val="24"/>
          <w:szCs w:val="24"/>
        </w:rPr>
      </w:pPr>
      <w:r>
        <w:tab/>
      </w:r>
      <w:r>
        <w:tab/>
      </w: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r w:rsidRPr="007A7D61">
        <w:rPr>
          <w:b/>
          <w:bCs/>
          <w:lang w:val="sl-SI"/>
        </w:rPr>
        <w:t>UPUTSTVO</w:t>
      </w:r>
    </w:p>
    <w:p w:rsidR="00B2052C" w:rsidRPr="007A7D61" w:rsidRDefault="00B2052C" w:rsidP="00162C92">
      <w:pPr>
        <w:pStyle w:val="BodyText"/>
        <w:ind w:left="1440"/>
        <w:rPr>
          <w:b/>
          <w:bCs/>
          <w:lang w:val="sl-SI"/>
        </w:rPr>
      </w:pPr>
      <w:r w:rsidRPr="007A7D61">
        <w:rPr>
          <w:b/>
          <w:bCs/>
          <w:lang w:val="sl-SI"/>
        </w:rPr>
        <w:t>o načinu kako se dokazuje ispunjenost OBAVEZNIH uslova iz</w:t>
      </w:r>
    </w:p>
    <w:p w:rsidR="00B2052C" w:rsidRPr="007A7D61" w:rsidRDefault="00B2052C" w:rsidP="00162C92">
      <w:pPr>
        <w:pStyle w:val="BodyText"/>
        <w:ind w:firstLine="708"/>
        <w:rPr>
          <w:b/>
          <w:bCs/>
          <w:lang w:val="sl-SI"/>
        </w:rPr>
      </w:pPr>
      <w:r w:rsidRPr="007A7D61">
        <w:rPr>
          <w:b/>
          <w:bCs/>
          <w:lang w:val="sl-SI"/>
        </w:rPr>
        <w:t xml:space="preserve">    čl.75. Zakona o javnim nabavkama (»Službeni glasnik RS«, br. 124/2012)</w:t>
      </w:r>
    </w:p>
    <w:p w:rsidR="00B2052C" w:rsidRPr="007A7D61" w:rsidRDefault="00B2052C" w:rsidP="00162C92">
      <w:pPr>
        <w:pStyle w:val="BodyText"/>
        <w:rPr>
          <w:lang w:val="sl-SI"/>
        </w:rPr>
      </w:pPr>
    </w:p>
    <w:p w:rsidR="00B2052C" w:rsidRPr="007A7D61" w:rsidRDefault="00B2052C" w:rsidP="00162C92">
      <w:pPr>
        <w:jc w:val="center"/>
        <w:rPr>
          <w:lang w:val="sl-SI"/>
        </w:rPr>
      </w:pPr>
      <w:r w:rsidRPr="007A7D61">
        <w:rPr>
          <w:lang w:val="sl-SI"/>
        </w:rPr>
        <w:t>U skladu sa čl.77 stav 1. Zakona o javnim nabavkama i</w:t>
      </w:r>
      <w:r w:rsidRPr="007A7D61">
        <w:rPr>
          <w:b/>
          <w:bCs/>
          <w:lang w:val="sl-SI"/>
        </w:rPr>
        <w:t xml:space="preserve"> </w:t>
      </w:r>
      <w:r w:rsidRPr="007A7D61">
        <w:rPr>
          <w:lang w:val="sl-SI"/>
        </w:rPr>
        <w:t>čl. 21  . Pravilnika o obaveznim elementima konkursne dokumentacije u postupcima javnih nabavki i načinu dokazivanja ispunjenosti uslova (»Sl. glasnik RS« br. 29/13) dostaviti sledeću dokumentaciju kao dokaz o ispunjavanju uslova iz člana 75. Zakona o javnim nabavkama i to</w:t>
      </w:r>
    </w:p>
    <w:p w:rsidR="00B2052C" w:rsidRPr="007A7D61" w:rsidRDefault="00B2052C" w:rsidP="00162C92">
      <w:pPr>
        <w:pStyle w:val="wyq110---naslov-clana"/>
        <w:rPr>
          <w:rFonts w:ascii="Times New Roman" w:hAnsi="Times New Roman" w:cs="Times New Roman"/>
          <w:lang w:val="sl-SI"/>
        </w:rPr>
      </w:pPr>
      <w:r w:rsidRPr="007A7D61">
        <w:rPr>
          <w:rFonts w:ascii="Times New Roman" w:hAnsi="Times New Roman" w:cs="Times New Roman"/>
          <w:lang w:val="sl-SI"/>
        </w:rPr>
        <w:t>Dokazivanje ispunjenosti obaveznih uslova iz člana 75. Zakona za pravna lica kao ponuđače</w:t>
      </w: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učešće u postupku javne nabavke, pravno lice kao ponuđač, dokazuje dostavljanjem sledećih dokaza:</w:t>
      </w:r>
    </w:p>
    <w:p w:rsidR="00B2052C" w:rsidRPr="007A7D61" w:rsidRDefault="00B2052C" w:rsidP="002E65DE">
      <w:pPr>
        <w:pStyle w:val="normal0"/>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5) važeće dozvole za obavljanje odgovarajuće delatnosti, izdate od strane nadležnog organa, ako je takva dozvola predviđena posebnim propisom.</w:t>
      </w: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tač. 2), 3) i 4) ovog člana ne može biti stariji od dva meseca pre otvaranja ponuda, u skladu sa zakonom.</w:t>
      </w: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tačka 3) ovog člana mora biti izdat nakon objavljivanja poziva za podnošenje ponuda, odnosno slanja poziva za podnošenje ponuda.</w:t>
      </w:r>
    </w:p>
    <w:p w:rsidR="00B2052C" w:rsidRPr="007A7D61" w:rsidRDefault="00B2052C" w:rsidP="002E65DE">
      <w:pPr>
        <w:pStyle w:val="wyq110---naslov-clana"/>
        <w:jc w:val="both"/>
        <w:rPr>
          <w:rFonts w:ascii="Times New Roman" w:hAnsi="Times New Roman" w:cs="Times New Roman"/>
          <w:lang w:val="sl-SI"/>
        </w:rPr>
      </w:pPr>
      <w:r w:rsidRPr="007A7D61">
        <w:rPr>
          <w:rFonts w:ascii="Times New Roman" w:hAnsi="Times New Roman" w:cs="Times New Roman"/>
          <w:lang w:val="sl-SI"/>
        </w:rPr>
        <w:t>2. Dokazivanje ispunjenosti obaveznih uslova iz člana 75. Zakona za preduzetnike kao ponuđače</w:t>
      </w: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učešće u postupku javne nabavke, preduzetnik kao ponuđač, dokazuje dostavljanjem sledećih dokaza:</w:t>
      </w:r>
    </w:p>
    <w:p w:rsidR="00B2052C"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B2052C" w:rsidRDefault="00B2052C" w:rsidP="002E65DE">
      <w:pPr>
        <w:pStyle w:val="normal0"/>
        <w:jc w:val="both"/>
        <w:rPr>
          <w:rFonts w:ascii="Times New Roman" w:hAnsi="Times New Roman" w:cs="Times New Roman"/>
          <w:sz w:val="24"/>
          <w:szCs w:val="24"/>
          <w:lang w:val="sl-SI"/>
        </w:rPr>
      </w:pPr>
    </w:p>
    <w:p w:rsidR="00B2052C" w:rsidRPr="007A7D61" w:rsidRDefault="00B2052C" w:rsidP="002E65DE">
      <w:pPr>
        <w:pStyle w:val="normal0"/>
        <w:jc w:val="both"/>
        <w:rPr>
          <w:rFonts w:ascii="Times New Roman" w:hAnsi="Times New Roman" w:cs="Times New Roman"/>
          <w:sz w:val="24"/>
          <w:szCs w:val="24"/>
          <w:lang w:val="sl-SI"/>
        </w:rPr>
      </w:pP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prekršajnog suda da mu nije izrečena mera zabrane obavljanja delatnosti ili potvrde Agencije za privredne registre da kod ovog organa nije registrovano, da mu je kao privrednom subjektu izrečena mera zabrane obavljanja delatnosti;</w:t>
      </w:r>
    </w:p>
    <w:p w:rsidR="00B2052C" w:rsidRPr="007A7D61" w:rsidRDefault="00B2052C" w:rsidP="002E65DE">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052C" w:rsidRPr="007A7D61" w:rsidRDefault="00B2052C" w:rsidP="002E65DE">
      <w:pPr>
        <w:jc w:val="both"/>
        <w:rPr>
          <w:lang w:val="sr-Latn-CS"/>
        </w:rPr>
      </w:pPr>
      <w:r w:rsidRPr="007A7D61">
        <w:t>5) važeće dozvole</w:t>
      </w:r>
    </w:p>
    <w:p w:rsidR="00B2052C" w:rsidRPr="007A7D61" w:rsidRDefault="00B2052C" w:rsidP="002E65DE">
      <w:pPr>
        <w:ind w:firstLine="384"/>
        <w:jc w:val="both"/>
        <w:rPr>
          <w:lang w:val="sr-Latn-CS"/>
        </w:rPr>
      </w:pPr>
      <w:r w:rsidRPr="007A7D61">
        <w:t xml:space="preserve"> </w:t>
      </w:r>
      <w:r w:rsidRPr="007A7D61">
        <w:rPr>
          <w:lang w:val="sr-Latn-CS"/>
        </w:rPr>
        <w:t xml:space="preserve">a) za obavljanje odgovarajuće delatnosti, izdate od strane nadležnog organa (rešenje Ministarstva zdravlja Republike Srbije da ponuđač može da se bavi prometom medicinskim sredstvima na veliko shodno čl.72, a u vezi sa 69,71,74,76 stav 4 Zakona o lekovima i medicinskim sredstvima (“Sl.glasnik RS”, br.84/04) </w:t>
      </w:r>
    </w:p>
    <w:p w:rsidR="00B2052C" w:rsidRPr="007A7D61" w:rsidRDefault="00B2052C" w:rsidP="002E65DE">
      <w:pPr>
        <w:ind w:left="384"/>
        <w:jc w:val="both"/>
      </w:pPr>
      <w:r>
        <w:t xml:space="preserve">b) za promet ponuđenog </w:t>
      </w:r>
      <w:r>
        <w:rPr>
          <w:lang w:val="sr-Latn-CS"/>
        </w:rPr>
        <w:t>leka</w:t>
      </w:r>
      <w:r w:rsidRPr="007A7D61">
        <w:t xml:space="preserve"> izdatu od strane Agencije za lekove i medicinska sredstva Srbije</w:t>
      </w:r>
    </w:p>
    <w:p w:rsidR="00B2052C" w:rsidRPr="007A7D61" w:rsidRDefault="00B2052C" w:rsidP="002E65DE">
      <w:pPr>
        <w:pStyle w:val="normal0"/>
        <w:jc w:val="both"/>
        <w:rPr>
          <w:rFonts w:ascii="Times New Roman" w:hAnsi="Times New Roman" w:cs="Times New Roman"/>
          <w:sz w:val="24"/>
          <w:szCs w:val="24"/>
          <w:lang w:val="sr-Cyrl-CS"/>
        </w:rPr>
      </w:pPr>
      <w:r w:rsidRPr="007A7D61">
        <w:rPr>
          <w:rFonts w:ascii="Times New Roman" w:hAnsi="Times New Roman" w:cs="Times New Roman"/>
          <w:sz w:val="24"/>
          <w:szCs w:val="24"/>
        </w:rPr>
        <w:t>Dokaz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stava</w:t>
      </w:r>
      <w:r w:rsidRPr="007A7D61">
        <w:rPr>
          <w:rFonts w:ascii="Times New Roman" w:hAnsi="Times New Roman" w:cs="Times New Roman"/>
          <w:sz w:val="24"/>
          <w:szCs w:val="24"/>
          <w:lang w:val="sr-Cyrl-CS"/>
        </w:rPr>
        <w:t xml:space="preserve"> 1. </w:t>
      </w:r>
      <w:r w:rsidRPr="007A7D61">
        <w:rPr>
          <w:rFonts w:ascii="Times New Roman" w:hAnsi="Times New Roman" w:cs="Times New Roman"/>
          <w:sz w:val="24"/>
          <w:szCs w:val="24"/>
        </w:rPr>
        <w:t>ta</w:t>
      </w:r>
      <w:r w:rsidRPr="007A7D61">
        <w:rPr>
          <w:rFonts w:ascii="Times New Roman" w:hAnsi="Times New Roman" w:cs="Times New Roman"/>
          <w:sz w:val="24"/>
          <w:szCs w:val="24"/>
          <w:lang w:val="sr-Cyrl-CS"/>
        </w:rPr>
        <w:t xml:space="preserve">č. 2), 3) </w:t>
      </w:r>
      <w:r w:rsidRPr="007A7D61">
        <w:rPr>
          <w:rFonts w:ascii="Times New Roman" w:hAnsi="Times New Roman" w:cs="Times New Roman"/>
          <w:sz w:val="24"/>
          <w:szCs w:val="24"/>
        </w:rPr>
        <w:t>i</w:t>
      </w:r>
      <w:r w:rsidRPr="007A7D61">
        <w:rPr>
          <w:rFonts w:ascii="Times New Roman" w:hAnsi="Times New Roman" w:cs="Times New Roman"/>
          <w:sz w:val="24"/>
          <w:szCs w:val="24"/>
          <w:lang w:val="sr-Cyrl-CS"/>
        </w:rPr>
        <w:t xml:space="preserve"> 4) </w:t>
      </w:r>
      <w:r w:rsidRPr="007A7D61">
        <w:rPr>
          <w:rFonts w:ascii="Times New Roman" w:hAnsi="Times New Roman" w:cs="Times New Roman"/>
          <w:sz w:val="24"/>
          <w:szCs w:val="24"/>
        </w:rPr>
        <w:t>ovog</w:t>
      </w:r>
      <w:r w:rsidRPr="007A7D61">
        <w:rPr>
          <w:rFonts w:ascii="Times New Roman" w:hAnsi="Times New Roman" w:cs="Times New Roman"/>
          <w:sz w:val="24"/>
          <w:szCs w:val="24"/>
          <w:lang w:val="sr-Cyrl-CS"/>
        </w:rPr>
        <w:t xml:space="preserve"> č</w:t>
      </w:r>
      <w:r w:rsidRPr="007A7D61">
        <w:rPr>
          <w:rFonts w:ascii="Times New Roman" w:hAnsi="Times New Roman" w:cs="Times New Roman"/>
          <w:sz w:val="24"/>
          <w:szCs w:val="24"/>
        </w:rPr>
        <w:t>lana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ne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mo</w:t>
      </w:r>
      <w:r w:rsidRPr="007A7D61">
        <w:rPr>
          <w:rFonts w:ascii="Times New Roman" w:hAnsi="Times New Roman" w:cs="Times New Roman"/>
          <w:sz w:val="24"/>
          <w:szCs w:val="24"/>
          <w:lang w:val="sr-Cyrl-CS"/>
        </w:rPr>
        <w:t>ž</w:t>
      </w:r>
      <w:r w:rsidRPr="007A7D61">
        <w:rPr>
          <w:rFonts w:ascii="Times New Roman" w:hAnsi="Times New Roman" w:cs="Times New Roman"/>
          <w:sz w:val="24"/>
          <w:szCs w:val="24"/>
        </w:rPr>
        <w:t>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biti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stariji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dva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meseca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pre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otvaranja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odnosno</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slu</w:t>
      </w:r>
      <w:r w:rsidRPr="007A7D61">
        <w:rPr>
          <w:rFonts w:ascii="Times New Roman" w:hAnsi="Times New Roman" w:cs="Times New Roman"/>
          <w:sz w:val="24"/>
          <w:szCs w:val="24"/>
          <w:lang w:val="sr-Cyrl-CS"/>
        </w:rPr>
        <w:t>č</w:t>
      </w:r>
      <w:r w:rsidRPr="007A7D61">
        <w:rPr>
          <w:rFonts w:ascii="Times New Roman" w:hAnsi="Times New Roman" w:cs="Times New Roman"/>
          <w:sz w:val="24"/>
          <w:szCs w:val="24"/>
        </w:rPr>
        <w:t>aju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kvalifikacionog</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postupka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pre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a</w:t>
      </w:r>
      <w:r w:rsidRPr="007A7D61">
        <w:rPr>
          <w:rFonts w:ascii="Times New Roman" w:hAnsi="Times New Roman" w:cs="Times New Roman"/>
          <w:sz w:val="24"/>
          <w:szCs w:val="24"/>
          <w:lang w:val="sr-Cyrl-CS"/>
        </w:rPr>
        <w:t>ž</w:t>
      </w:r>
      <w:r w:rsidRPr="007A7D61">
        <w:rPr>
          <w:rFonts w:ascii="Times New Roman" w:hAnsi="Times New Roman" w:cs="Times New Roman"/>
          <w:sz w:val="24"/>
          <w:szCs w:val="24"/>
        </w:rPr>
        <w:t>uriranja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liste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skladu</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zakonom</w:t>
      </w:r>
      <w:r w:rsidRPr="007A7D61">
        <w:rPr>
          <w:rFonts w:ascii="Times New Roman" w:hAnsi="Times New Roman" w:cs="Times New Roman"/>
          <w:sz w:val="24"/>
          <w:szCs w:val="24"/>
          <w:lang w:val="sr-Cyrl-CS"/>
        </w:rPr>
        <w:t>.</w:t>
      </w:r>
    </w:p>
    <w:p w:rsidR="00B2052C" w:rsidRPr="007A7D61" w:rsidRDefault="00B2052C" w:rsidP="002E65DE">
      <w:pPr>
        <w:pStyle w:val="normal0"/>
        <w:jc w:val="both"/>
        <w:rPr>
          <w:rFonts w:ascii="Times New Roman" w:hAnsi="Times New Roman" w:cs="Times New Roman"/>
          <w:sz w:val="24"/>
          <w:szCs w:val="24"/>
          <w:lang w:val="sr-Cyrl-CS"/>
        </w:rPr>
      </w:pPr>
      <w:r w:rsidRPr="007A7D61">
        <w:rPr>
          <w:rFonts w:ascii="Times New Roman" w:hAnsi="Times New Roman" w:cs="Times New Roman"/>
          <w:sz w:val="24"/>
          <w:szCs w:val="24"/>
        </w:rPr>
        <w:t>Dokaz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stava</w:t>
      </w:r>
      <w:r w:rsidRPr="007A7D61">
        <w:rPr>
          <w:rFonts w:ascii="Times New Roman" w:hAnsi="Times New Roman" w:cs="Times New Roman"/>
          <w:sz w:val="24"/>
          <w:szCs w:val="24"/>
          <w:lang w:val="sr-Cyrl-CS"/>
        </w:rPr>
        <w:t xml:space="preserve"> 1. </w:t>
      </w:r>
      <w:r w:rsidRPr="007A7D61">
        <w:rPr>
          <w:rFonts w:ascii="Times New Roman" w:hAnsi="Times New Roman" w:cs="Times New Roman"/>
          <w:sz w:val="24"/>
          <w:szCs w:val="24"/>
        </w:rPr>
        <w:t>ta</w:t>
      </w:r>
      <w:r w:rsidRPr="007A7D61">
        <w:rPr>
          <w:rFonts w:ascii="Times New Roman" w:hAnsi="Times New Roman" w:cs="Times New Roman"/>
          <w:sz w:val="24"/>
          <w:szCs w:val="24"/>
          <w:lang w:val="sr-Cyrl-CS"/>
        </w:rPr>
        <w:t>č</w:t>
      </w:r>
      <w:r w:rsidRPr="007A7D61">
        <w:rPr>
          <w:rFonts w:ascii="Times New Roman" w:hAnsi="Times New Roman" w:cs="Times New Roman"/>
          <w:sz w:val="24"/>
          <w:szCs w:val="24"/>
        </w:rPr>
        <w:t>ka</w:t>
      </w:r>
      <w:r w:rsidRPr="007A7D61">
        <w:rPr>
          <w:rFonts w:ascii="Times New Roman" w:hAnsi="Times New Roman" w:cs="Times New Roman"/>
          <w:sz w:val="24"/>
          <w:szCs w:val="24"/>
          <w:lang w:val="sr-Cyrl-CS"/>
        </w:rPr>
        <w:t xml:space="preserve"> 3) </w:t>
      </w:r>
      <w:r w:rsidRPr="007A7D61">
        <w:rPr>
          <w:rFonts w:ascii="Times New Roman" w:hAnsi="Times New Roman" w:cs="Times New Roman"/>
          <w:sz w:val="24"/>
          <w:szCs w:val="24"/>
        </w:rPr>
        <w:t>ovog</w:t>
      </w:r>
      <w:r w:rsidRPr="007A7D61">
        <w:rPr>
          <w:rFonts w:ascii="Times New Roman" w:hAnsi="Times New Roman" w:cs="Times New Roman"/>
          <w:sz w:val="24"/>
          <w:szCs w:val="24"/>
          <w:lang w:val="sr-Cyrl-CS"/>
        </w:rPr>
        <w:t xml:space="preserve"> č</w:t>
      </w:r>
      <w:r w:rsidRPr="007A7D61">
        <w:rPr>
          <w:rFonts w:ascii="Times New Roman" w:hAnsi="Times New Roman" w:cs="Times New Roman"/>
          <w:sz w:val="24"/>
          <w:szCs w:val="24"/>
        </w:rPr>
        <w:t>lana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mora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biti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izdat</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nakon</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objavljivanja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odnosno</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slanja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w:t>
      </w:r>
    </w:p>
    <w:p w:rsidR="00B2052C" w:rsidRPr="00580E44" w:rsidRDefault="00B2052C" w:rsidP="00C70D79">
      <w:pPr>
        <w:pStyle w:val="normal0"/>
        <w:ind w:firstLine="720"/>
        <w:jc w:val="both"/>
        <w:rPr>
          <w:rFonts w:ascii="Times New Roman" w:hAnsi="Times New Roman" w:cs="Times New Roman"/>
          <w:b/>
          <w:bCs/>
          <w:sz w:val="24"/>
          <w:szCs w:val="24"/>
          <w:lang w:val="sl-SI"/>
        </w:rPr>
      </w:pPr>
      <w:r w:rsidRPr="00580E44">
        <w:rPr>
          <w:rFonts w:ascii="Times New Roman" w:hAnsi="Times New Roman" w:cs="Times New Roman"/>
          <w:b/>
          <w:bCs/>
          <w:sz w:val="24"/>
          <w:szCs w:val="24"/>
          <w:lang w:val="sr-Latn-CS"/>
        </w:rPr>
        <w:t>Shodno članu 79 stav 4 i 5 Zakona o javnim nabavkama ponuđač nije dužan da dostavlja dokaze koji su javno dostupni na internet stranicama nadležnih organa, ali je potrebno da u ponudi navede internet stranicu na kojoj su traženi podaci javno dostupni.</w:t>
      </w:r>
    </w:p>
    <w:p w:rsidR="00B2052C" w:rsidRPr="007A7D61" w:rsidRDefault="00B2052C" w:rsidP="002E65DE">
      <w:pPr>
        <w:jc w:val="both"/>
      </w:pPr>
    </w:p>
    <w:p w:rsidR="00B2052C" w:rsidRPr="007A7D61" w:rsidRDefault="00B2052C" w:rsidP="002E65DE">
      <w:pPr>
        <w:jc w:val="both"/>
        <w:rPr>
          <w:lang w:val="sl-SI"/>
        </w:rPr>
      </w:pPr>
      <w:r w:rsidRPr="007A7D61">
        <w:rPr>
          <w:lang w:val="sl-SI"/>
        </w:rPr>
        <w:tab/>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B2052C" w:rsidRPr="007A7D61" w:rsidRDefault="00B2052C" w:rsidP="002E65DE">
      <w:pPr>
        <w:jc w:val="both"/>
        <w:rPr>
          <w:lang w:val="sl-SI"/>
        </w:rPr>
      </w:pPr>
      <w:r w:rsidRPr="007A7D61">
        <w:rPr>
          <w:lang w:val="sl-SI"/>
        </w:rPr>
        <w:tab/>
      </w:r>
    </w:p>
    <w:p w:rsidR="00B2052C" w:rsidRPr="007A7D61" w:rsidRDefault="00B2052C" w:rsidP="002E65DE">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B2052C" w:rsidRPr="007A7D61" w:rsidRDefault="00B2052C" w:rsidP="002E65DE">
      <w:pPr>
        <w:jc w:val="both"/>
        <w:rPr>
          <w:lang w:val="sl-SI"/>
        </w:rPr>
      </w:pPr>
    </w:p>
    <w:p w:rsidR="00B2052C" w:rsidRPr="007A7D61" w:rsidRDefault="00B2052C" w:rsidP="002E65DE">
      <w:pPr>
        <w:jc w:val="both"/>
        <w:rPr>
          <w:lang w:val="sl-SI"/>
        </w:rPr>
      </w:pPr>
    </w:p>
    <w:p w:rsidR="00B2052C" w:rsidRPr="007A7D61" w:rsidRDefault="00B2052C" w:rsidP="002E65DE">
      <w:pPr>
        <w:jc w:val="both"/>
        <w:rPr>
          <w:lang w:val="sl-SI"/>
        </w:rPr>
      </w:pPr>
    </w:p>
    <w:p w:rsidR="00B2052C" w:rsidRPr="007A7D61" w:rsidRDefault="00B2052C" w:rsidP="002E65DE">
      <w:pPr>
        <w:jc w:val="both"/>
        <w:rPr>
          <w:lang w:val="sl-SI"/>
        </w:rPr>
      </w:pPr>
    </w:p>
    <w:p w:rsidR="00B2052C" w:rsidRPr="007A7D61" w:rsidRDefault="00B2052C" w:rsidP="002E65DE">
      <w:pPr>
        <w:jc w:val="both"/>
        <w:rPr>
          <w:lang w:val="sl-SI"/>
        </w:rPr>
      </w:pPr>
    </w:p>
    <w:p w:rsidR="00B2052C" w:rsidRPr="007A7D61" w:rsidRDefault="00B2052C" w:rsidP="002E65DE">
      <w:pPr>
        <w:jc w:val="both"/>
        <w:rPr>
          <w:lang w:val="sl-SI"/>
        </w:rPr>
      </w:pPr>
    </w:p>
    <w:p w:rsidR="00B2052C" w:rsidRPr="007A7D61" w:rsidRDefault="00B2052C" w:rsidP="002E65DE">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b/>
          <w:bCs/>
          <w:lang w:val="sl-SI"/>
        </w:rPr>
      </w:pPr>
    </w:p>
    <w:p w:rsidR="00B2052C" w:rsidRDefault="00B2052C" w:rsidP="00162C92">
      <w:pPr>
        <w:pStyle w:val="Heading3"/>
        <w:ind w:left="2172" w:firstLine="708"/>
        <w:jc w:val="left"/>
        <w:rPr>
          <w:sz w:val="24"/>
          <w:szCs w:val="24"/>
        </w:rPr>
      </w:pPr>
    </w:p>
    <w:p w:rsidR="00B2052C" w:rsidRDefault="00B2052C" w:rsidP="00511170">
      <w:pPr>
        <w:pStyle w:val="Heading3"/>
        <w:jc w:val="left"/>
        <w:rPr>
          <w:sz w:val="24"/>
          <w:szCs w:val="24"/>
        </w:rPr>
      </w:pPr>
    </w:p>
    <w:p w:rsidR="00B2052C" w:rsidRDefault="00B2052C" w:rsidP="00162C92">
      <w:pPr>
        <w:pStyle w:val="Heading3"/>
        <w:ind w:left="2172" w:firstLine="708"/>
        <w:jc w:val="left"/>
        <w:rPr>
          <w:sz w:val="24"/>
          <w:szCs w:val="24"/>
        </w:rPr>
      </w:pPr>
    </w:p>
    <w:p w:rsidR="00B2052C" w:rsidRPr="007A7D61" w:rsidRDefault="00B2052C" w:rsidP="00162C92">
      <w:pPr>
        <w:pStyle w:val="Heading3"/>
        <w:ind w:left="2172" w:firstLine="708"/>
        <w:jc w:val="left"/>
        <w:rPr>
          <w:sz w:val="24"/>
          <w:szCs w:val="24"/>
        </w:rPr>
      </w:pPr>
      <w:r w:rsidRPr="007A7D61">
        <w:rPr>
          <w:sz w:val="24"/>
          <w:szCs w:val="24"/>
        </w:rPr>
        <w:t>DODATNI USLOVI ZA  UČEŠĆE</w:t>
      </w:r>
    </w:p>
    <w:p w:rsidR="00B2052C" w:rsidRPr="007A7D61" w:rsidRDefault="00B2052C" w:rsidP="00162C92">
      <w:pPr>
        <w:jc w:val="center"/>
        <w:rPr>
          <w:b/>
          <w:bCs/>
          <w:lang w:val="sl-SI"/>
        </w:rPr>
      </w:pPr>
      <w:r w:rsidRPr="007A7D61">
        <w:rPr>
          <w:b/>
          <w:bCs/>
          <w:lang w:val="sl-SI"/>
        </w:rPr>
        <w:t>po čl. 76. Zakona o javnim nabavkama</w:t>
      </w:r>
      <w:r>
        <w:rPr>
          <w:b/>
          <w:bCs/>
          <w:lang w:val="sl-SI"/>
        </w:rPr>
        <w:t xml:space="preserve"> </w:t>
      </w:r>
      <w:r w:rsidRPr="007A7D61">
        <w:rPr>
          <w:b/>
          <w:bCs/>
          <w:lang w:val="sl-SI"/>
        </w:rPr>
        <w:t>(»Službeni glasnik RS«, br. 124/12)</w:t>
      </w:r>
    </w:p>
    <w:p w:rsidR="00B2052C" w:rsidRPr="007A7D61" w:rsidRDefault="00B2052C" w:rsidP="00162C92">
      <w:pPr>
        <w:pStyle w:val="BodyText"/>
        <w:jc w:val="left"/>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rPr>
          <w:color w:val="FF0000"/>
          <w:lang w:val="pl-PL"/>
        </w:rPr>
      </w:pPr>
    </w:p>
    <w:p w:rsidR="00B2052C" w:rsidRPr="007A7D61" w:rsidRDefault="00B2052C" w:rsidP="00162C92">
      <w:pPr>
        <w:pStyle w:val="BodyText"/>
        <w:rPr>
          <w:color w:val="FF0000"/>
          <w:lang w:val="pl-PL"/>
        </w:rPr>
      </w:pPr>
    </w:p>
    <w:p w:rsidR="00B2052C" w:rsidRPr="004062BC" w:rsidRDefault="00B2052C" w:rsidP="00162C92">
      <w:pPr>
        <w:pStyle w:val="BodyText"/>
        <w:rPr>
          <w:lang w:val="pl-PL"/>
        </w:rPr>
      </w:pPr>
    </w:p>
    <w:p w:rsidR="00B2052C" w:rsidRPr="004062BC" w:rsidRDefault="00B2052C" w:rsidP="00162C92">
      <w:pPr>
        <w:pStyle w:val="BodyText"/>
        <w:numPr>
          <w:ilvl w:val="0"/>
          <w:numId w:val="8"/>
        </w:numPr>
        <w:rPr>
          <w:lang w:val="pl-PL"/>
        </w:rPr>
      </w:pPr>
      <w:r w:rsidRPr="004062BC">
        <w:rPr>
          <w:lang w:val="pl-PL"/>
        </w:rPr>
        <w:t>da ponuđač raspolaže dovoljnim finansijskim kapacitetom</w:t>
      </w:r>
    </w:p>
    <w:p w:rsidR="00B2052C" w:rsidRPr="004062BC" w:rsidRDefault="00B2052C" w:rsidP="00FB5C69">
      <w:pPr>
        <w:pStyle w:val="ListParagraph"/>
        <w:numPr>
          <w:ilvl w:val="0"/>
          <w:numId w:val="8"/>
        </w:numPr>
        <w:jc w:val="both"/>
        <w:rPr>
          <w:b/>
          <w:bCs/>
          <w:lang w:val="sl-SI"/>
        </w:rPr>
      </w:pPr>
      <w:r w:rsidRPr="006A01AD">
        <w:rPr>
          <w:lang w:val="pl-PL"/>
        </w:rPr>
        <w:t xml:space="preserve">da ponuđač ima ovlašćenje proizvođača ili nosioca dozvole za promet </w:t>
      </w:r>
    </w:p>
    <w:p w:rsidR="00B2052C" w:rsidRPr="007A7D61" w:rsidRDefault="00B2052C" w:rsidP="00162C92">
      <w:pPr>
        <w:jc w:val="both"/>
        <w:rPr>
          <w:lang w:val="sr-Latn-CS"/>
        </w:rPr>
      </w:pPr>
    </w:p>
    <w:p w:rsidR="00B2052C" w:rsidRPr="007A7D61" w:rsidRDefault="00B2052C" w:rsidP="00162C92">
      <w:pPr>
        <w:jc w:val="both"/>
        <w:rPr>
          <w:lang w:val="sr-Latn-CS"/>
        </w:rPr>
      </w:pPr>
    </w:p>
    <w:p w:rsidR="00B2052C" w:rsidRPr="007A7D61" w:rsidRDefault="00B2052C" w:rsidP="00162C92">
      <w:pPr>
        <w:jc w:val="both"/>
        <w:rPr>
          <w:lang w:val="sr-Latn-CS"/>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jc w:val="both"/>
        <w:rPr>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rPr>
          <w:b/>
          <w:bCs/>
          <w:lang w:val="sl-SI"/>
        </w:rPr>
      </w:pPr>
    </w:p>
    <w:p w:rsidR="00B2052C" w:rsidRPr="007A7D61" w:rsidRDefault="00B2052C" w:rsidP="00162C92">
      <w:pPr>
        <w:pStyle w:val="BodyText"/>
        <w:jc w:val="center"/>
        <w:rPr>
          <w:b/>
          <w:bCs/>
          <w:lang w:val="sl-SI"/>
        </w:rPr>
      </w:pPr>
    </w:p>
    <w:p w:rsidR="00B2052C" w:rsidRPr="007A7D61" w:rsidRDefault="00B2052C" w:rsidP="00162C92">
      <w:pPr>
        <w:pStyle w:val="BodyText"/>
        <w:jc w:val="center"/>
        <w:rPr>
          <w:b/>
          <w:bCs/>
          <w:lang w:val="sl-SI"/>
        </w:rPr>
      </w:pPr>
      <w:r w:rsidRPr="007A7D61">
        <w:rPr>
          <w:b/>
          <w:bCs/>
          <w:lang w:val="sl-SI"/>
        </w:rPr>
        <w:t>UPUTSTVO</w:t>
      </w:r>
    </w:p>
    <w:p w:rsidR="00B2052C" w:rsidRPr="007A7D61" w:rsidRDefault="00B2052C" w:rsidP="00162C92">
      <w:pPr>
        <w:pStyle w:val="BodyText"/>
        <w:ind w:left="1440"/>
        <w:rPr>
          <w:b/>
          <w:bCs/>
          <w:lang w:val="sl-SI"/>
        </w:rPr>
      </w:pPr>
      <w:r w:rsidRPr="007A7D61">
        <w:rPr>
          <w:b/>
          <w:bCs/>
          <w:lang w:val="sl-SI"/>
        </w:rPr>
        <w:t>o načinu kako se dokazuje ispunjenost DODATNIH uslova iz</w:t>
      </w:r>
    </w:p>
    <w:p w:rsidR="00B2052C" w:rsidRPr="007A7D61" w:rsidRDefault="00B2052C" w:rsidP="00162C92">
      <w:pPr>
        <w:pStyle w:val="BodyText"/>
        <w:ind w:firstLine="708"/>
        <w:rPr>
          <w:b/>
          <w:bCs/>
          <w:lang w:val="sl-SI"/>
        </w:rPr>
      </w:pPr>
      <w:r w:rsidRPr="007A7D61">
        <w:rPr>
          <w:b/>
          <w:bCs/>
          <w:lang w:val="sl-SI"/>
        </w:rPr>
        <w:t xml:space="preserve">    čl.76. Zakona o javnim nabavkama (»Službeni glasnik RS«, br. 124/2012)</w:t>
      </w:r>
    </w:p>
    <w:p w:rsidR="00B2052C" w:rsidRPr="007A7D61" w:rsidRDefault="00B2052C" w:rsidP="00162C92">
      <w:pPr>
        <w:pStyle w:val="BodyText"/>
        <w:rPr>
          <w:lang w:val="sl-SI"/>
        </w:rPr>
      </w:pPr>
    </w:p>
    <w:p w:rsidR="00B2052C" w:rsidRPr="007A7D61" w:rsidRDefault="00B2052C" w:rsidP="00162C92">
      <w:pPr>
        <w:jc w:val="both"/>
        <w:rPr>
          <w:lang w:val="sl-SI"/>
        </w:rPr>
      </w:pPr>
      <w:r w:rsidRPr="007A7D61">
        <w:rPr>
          <w:lang w:val="sl-SI"/>
        </w:rPr>
        <w:t>U skladu sa čl.77 stav 2. Zakona o javnim nabavkama i</w:t>
      </w:r>
      <w:r w:rsidRPr="007A7D61">
        <w:rPr>
          <w:b/>
          <w:bCs/>
          <w:lang w:val="sl-SI"/>
        </w:rPr>
        <w:t xml:space="preserve"> </w:t>
      </w:r>
      <w:r w:rsidRPr="007A7D61">
        <w:rPr>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B2052C" w:rsidRPr="007A7D61" w:rsidRDefault="00B2052C" w:rsidP="00162C92">
      <w:pPr>
        <w:jc w:val="both"/>
        <w:rPr>
          <w:lang w:val="sl-SI"/>
        </w:rPr>
      </w:pPr>
    </w:p>
    <w:p w:rsidR="00B2052C" w:rsidRPr="007A7D61" w:rsidRDefault="00B2052C" w:rsidP="00162C92">
      <w:pPr>
        <w:numPr>
          <w:ilvl w:val="0"/>
          <w:numId w:val="9"/>
        </w:numPr>
        <w:jc w:val="both"/>
        <w:rPr>
          <w:lang w:val="pl-PL"/>
        </w:rPr>
      </w:pPr>
      <w:r w:rsidRPr="007A7D61">
        <w:rPr>
          <w:lang w:val="pl-PL"/>
        </w:rPr>
        <w:t xml:space="preserve"> da ponuđač raspolaže dovoljnim finansijskim kapacitetom se dokazuje: </w:t>
      </w:r>
    </w:p>
    <w:p w:rsidR="00B2052C" w:rsidRPr="007A7D61" w:rsidRDefault="00B2052C" w:rsidP="00FB5C69">
      <w:pPr>
        <w:jc w:val="both"/>
        <w:rPr>
          <w:color w:val="000000"/>
          <w:lang w:val="sr-Latn-CS"/>
        </w:rPr>
      </w:pPr>
      <w:r w:rsidRPr="007A7D61">
        <w:rPr>
          <w:lang w:val="pl-PL"/>
        </w:rPr>
        <w:t xml:space="preserve">bilansom stanja sa mišljenjem ovlašćenog revizora ili izvoda iz tog bilansa stanja za prethodne tri obračunske godine; </w:t>
      </w:r>
    </w:p>
    <w:p w:rsidR="00B2052C" w:rsidRPr="007A7D61" w:rsidRDefault="00B2052C" w:rsidP="00162C92">
      <w:pPr>
        <w:ind w:left="384"/>
        <w:jc w:val="both"/>
        <w:rPr>
          <w:i/>
          <w:iCs/>
          <w:color w:val="000000"/>
          <w:lang w:val="sr-Latn-CS"/>
        </w:rPr>
      </w:pPr>
    </w:p>
    <w:p w:rsidR="00B2052C" w:rsidRPr="007A7D61" w:rsidRDefault="00B2052C" w:rsidP="00162C92">
      <w:pPr>
        <w:ind w:left="384"/>
        <w:jc w:val="both"/>
        <w:rPr>
          <w:i/>
          <w:iCs/>
          <w:color w:val="000000"/>
          <w:lang w:val="sr-Latn-CS"/>
        </w:rPr>
      </w:pPr>
      <w:r w:rsidRPr="007A7D61">
        <w:rPr>
          <w:i/>
          <w:iCs/>
          <w:color w:val="000000"/>
          <w:lang w:val="sr-Latn-CS"/>
        </w:rPr>
        <w:t xml:space="preserve">Ukoliko ponuđač iskaže negativan poslovni rezultat u bilo kojoj od tri prethodne godine, smatraće se da je dostavljena ponuda </w:t>
      </w:r>
      <w:r w:rsidRPr="007A7D61">
        <w:rPr>
          <w:i/>
          <w:iCs/>
          <w:lang w:val="sr-Latn-CS"/>
        </w:rPr>
        <w:t>neprihvatljiv</w:t>
      </w:r>
      <w:r w:rsidRPr="007A7D61">
        <w:rPr>
          <w:i/>
          <w:iCs/>
          <w:color w:val="000000"/>
          <w:lang w:val="sr-Latn-CS"/>
        </w:rPr>
        <w:t>a.</w:t>
      </w:r>
    </w:p>
    <w:p w:rsidR="00B2052C" w:rsidRDefault="00B2052C" w:rsidP="00162C92">
      <w:pPr>
        <w:ind w:left="384"/>
        <w:jc w:val="both"/>
        <w:rPr>
          <w:i/>
          <w:iCs/>
          <w:color w:val="FF0000"/>
          <w:lang w:val="pl-PL"/>
        </w:rPr>
      </w:pPr>
      <w:r w:rsidRPr="007A7D61">
        <w:rPr>
          <w:i/>
          <w:iCs/>
          <w:lang w:val="sr-Latn-CS"/>
        </w:rPr>
        <w:t>Ukoliko ponuđač u smislu člana 37. Zakona o računovodstvu i reviziji (Sl. Glasnik RS. 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7A7D61">
        <w:rPr>
          <w:i/>
          <w:iCs/>
          <w:color w:val="FF0000"/>
          <w:lang w:val="pl-PL"/>
        </w:rPr>
        <w:t xml:space="preserve"> </w:t>
      </w:r>
    </w:p>
    <w:p w:rsidR="00B2052C" w:rsidRPr="007A7D61" w:rsidRDefault="00B2052C" w:rsidP="00162C92">
      <w:pPr>
        <w:ind w:left="384"/>
        <w:jc w:val="both"/>
        <w:rPr>
          <w:i/>
          <w:iCs/>
          <w:color w:val="FF0000"/>
          <w:lang w:val="pl-PL"/>
        </w:rPr>
      </w:pPr>
    </w:p>
    <w:p w:rsidR="00B2052C" w:rsidRPr="007A7D61" w:rsidRDefault="00B2052C" w:rsidP="00162C92">
      <w:pPr>
        <w:jc w:val="both"/>
        <w:rPr>
          <w:i/>
          <w:iCs/>
          <w:color w:val="FF0000"/>
          <w:lang w:val="pl-PL"/>
        </w:rPr>
      </w:pPr>
    </w:p>
    <w:p w:rsidR="00B2052C" w:rsidRPr="006A01AD" w:rsidRDefault="00B2052C" w:rsidP="00FB5C69">
      <w:pPr>
        <w:pStyle w:val="ListParagraph"/>
        <w:numPr>
          <w:ilvl w:val="0"/>
          <w:numId w:val="9"/>
        </w:numPr>
        <w:jc w:val="both"/>
        <w:rPr>
          <w:lang w:val="pl-PL"/>
        </w:rPr>
      </w:pPr>
      <w:r w:rsidRPr="006A01AD">
        <w:rPr>
          <w:lang w:val="pl-PL"/>
        </w:rPr>
        <w:t>Ponuđač je dužan da dostavi ovlašćenje proizvođača ili nosioca dozvole za promet</w:t>
      </w:r>
    </w:p>
    <w:p w:rsidR="00B2052C" w:rsidRPr="00F7207C" w:rsidRDefault="00B2052C" w:rsidP="00F7207C">
      <w:pPr>
        <w:jc w:val="both"/>
        <w:rPr>
          <w:lang w:val="pl-PL"/>
        </w:rPr>
      </w:pPr>
      <w:r w:rsidRPr="006A01AD">
        <w:rPr>
          <w:lang w:val="pl-PL"/>
        </w:rPr>
        <w:t>lekova kojim ga proizvođač ovlašćuje da može da učestvuje na tenderu, za ponudu lekova tog proizvođača ili nosioca dozvole za promet (tražiti konkretno za javnu nabavku lekova za Institut za neonatologiju. Navesti naziv Instituta u ovlašćenju).</w:t>
      </w:r>
    </w:p>
    <w:p w:rsidR="00B2052C" w:rsidRDefault="00B2052C" w:rsidP="00511170">
      <w:pPr>
        <w:jc w:val="both"/>
        <w:rPr>
          <w:lang w:val="sl-SI"/>
        </w:rPr>
      </w:pPr>
    </w:p>
    <w:p w:rsidR="00B2052C" w:rsidRPr="007A7D61" w:rsidRDefault="00B2052C" w:rsidP="00162C92">
      <w:pPr>
        <w:ind w:firstLine="720"/>
        <w:jc w:val="both"/>
        <w:rPr>
          <w:lang w:val="sl-SI"/>
        </w:rPr>
      </w:pPr>
      <w:r w:rsidRPr="007A7D61">
        <w:rPr>
          <w:lang w:val="sl-SI"/>
        </w:rPr>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B2052C" w:rsidRPr="007A7D61" w:rsidRDefault="00B2052C" w:rsidP="00162C92">
      <w:pPr>
        <w:jc w:val="both"/>
        <w:rPr>
          <w:lang w:val="sl-SI"/>
        </w:rPr>
      </w:pPr>
      <w:r w:rsidRPr="007A7D61">
        <w:rPr>
          <w:lang w:val="sl-SI"/>
        </w:rPr>
        <w:tab/>
      </w:r>
    </w:p>
    <w:p w:rsidR="00B2052C" w:rsidRPr="007A7D61" w:rsidRDefault="00B2052C"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B2052C" w:rsidRPr="007A7D61" w:rsidRDefault="00B2052C" w:rsidP="00162C92">
      <w:pPr>
        <w:jc w:val="both"/>
        <w:rPr>
          <w:lang w:val="sr-Latn-CS"/>
        </w:rPr>
      </w:pPr>
    </w:p>
    <w:p w:rsidR="00B2052C" w:rsidRDefault="00B2052C" w:rsidP="00162C92">
      <w:pPr>
        <w:ind w:firstLine="720"/>
        <w:jc w:val="both"/>
      </w:pPr>
    </w:p>
    <w:p w:rsidR="00B2052C" w:rsidRDefault="00B2052C" w:rsidP="00162C92">
      <w:pPr>
        <w:ind w:firstLine="720"/>
        <w:jc w:val="both"/>
      </w:pPr>
    </w:p>
    <w:p w:rsidR="00B2052C" w:rsidRDefault="00B2052C" w:rsidP="00162C92">
      <w:pPr>
        <w:ind w:firstLine="720"/>
        <w:jc w:val="both"/>
      </w:pPr>
    </w:p>
    <w:p w:rsidR="00B2052C" w:rsidRPr="00C70D79" w:rsidRDefault="00B2052C" w:rsidP="00C70D79">
      <w:pPr>
        <w:jc w:val="both"/>
      </w:pPr>
    </w:p>
    <w:p w:rsidR="00B2052C" w:rsidRDefault="00B2052C" w:rsidP="00162C92">
      <w:pPr>
        <w:ind w:firstLine="720"/>
        <w:jc w:val="both"/>
      </w:pPr>
    </w:p>
    <w:p w:rsidR="00B2052C" w:rsidRDefault="00B2052C" w:rsidP="00162C92">
      <w:pPr>
        <w:ind w:firstLine="720"/>
        <w:jc w:val="both"/>
      </w:pPr>
    </w:p>
    <w:p w:rsidR="00B2052C" w:rsidRDefault="00B2052C" w:rsidP="00162C92">
      <w:pPr>
        <w:ind w:firstLine="720"/>
        <w:jc w:val="both"/>
      </w:pPr>
    </w:p>
    <w:p w:rsidR="00B2052C" w:rsidRDefault="00B2052C" w:rsidP="00162C92">
      <w:pPr>
        <w:ind w:firstLine="720"/>
        <w:jc w:val="both"/>
      </w:pPr>
    </w:p>
    <w:p w:rsidR="00B2052C" w:rsidRDefault="00B2052C" w:rsidP="00162C92">
      <w:pPr>
        <w:ind w:firstLine="720"/>
        <w:jc w:val="both"/>
      </w:pPr>
    </w:p>
    <w:p w:rsidR="00B2052C" w:rsidRDefault="00B2052C" w:rsidP="00162C92">
      <w:pPr>
        <w:ind w:firstLine="720"/>
        <w:jc w:val="both"/>
      </w:pPr>
    </w:p>
    <w:p w:rsidR="00B2052C" w:rsidRDefault="00B2052C" w:rsidP="00162C92">
      <w:pPr>
        <w:ind w:firstLine="720"/>
        <w:jc w:val="both"/>
      </w:pPr>
    </w:p>
    <w:p w:rsidR="00B2052C" w:rsidRDefault="00B2052C" w:rsidP="00162C92">
      <w:pPr>
        <w:ind w:firstLine="720"/>
        <w:jc w:val="both"/>
      </w:pPr>
    </w:p>
    <w:p w:rsidR="00B2052C" w:rsidRPr="005C5C50" w:rsidRDefault="00B2052C" w:rsidP="00162C92">
      <w:pPr>
        <w:ind w:firstLine="720"/>
        <w:jc w:val="both"/>
      </w:pPr>
    </w:p>
    <w:p w:rsidR="00B2052C" w:rsidRDefault="00B2052C" w:rsidP="00162C92">
      <w:pPr>
        <w:ind w:firstLine="720"/>
        <w:jc w:val="both"/>
      </w:pPr>
    </w:p>
    <w:p w:rsidR="00B2052C" w:rsidRPr="007A7D61" w:rsidRDefault="00B2052C" w:rsidP="00162C92">
      <w:pPr>
        <w:ind w:firstLine="720"/>
        <w:jc w:val="both"/>
        <w:rPr>
          <w:lang w:val="sr-Latn-CS"/>
        </w:rPr>
      </w:pPr>
      <w:r w:rsidRPr="007A7D61">
        <w:t>Na osnovu čl</w:t>
      </w:r>
      <w:r w:rsidRPr="007A7D61">
        <w:rPr>
          <w:lang w:val="sl-SI"/>
        </w:rPr>
        <w:t>ana</w:t>
      </w:r>
      <w:r w:rsidRPr="007A7D61">
        <w:t xml:space="preserve"> </w:t>
      </w:r>
      <w:r w:rsidRPr="007A7D61">
        <w:rPr>
          <w:lang w:val="sr-Latn-CS"/>
        </w:rPr>
        <w:t>61</w:t>
      </w:r>
      <w:r w:rsidRPr="007A7D61">
        <w:rPr>
          <w:lang w:val="sl-SI"/>
        </w:rPr>
        <w:t>.</w:t>
      </w:r>
      <w:r w:rsidRPr="007A7D61">
        <w:t xml:space="preserve"> st.4. tač. 1</w:t>
      </w:r>
      <w:r w:rsidRPr="007A7D61">
        <w:rPr>
          <w:lang w:val="sl-SI"/>
        </w:rPr>
        <w:t>.</w:t>
      </w:r>
      <w:r w:rsidRPr="007A7D61">
        <w:t xml:space="preserve"> Zakona o javnim nabavkama,</w:t>
      </w:r>
      <w:r w:rsidRPr="007A7D61">
        <w:rPr>
          <w:lang w:val="sr-Latn-CS"/>
        </w:rPr>
        <w:t xml:space="preserve"> („Sl. glasnik RS“, br. 124/12),</w:t>
      </w:r>
      <w:r w:rsidRPr="007A7D61">
        <w:t xml:space="preserve"> a u vezi člana 8</w:t>
      </w:r>
      <w:r w:rsidRPr="007A7D61">
        <w:rPr>
          <w:lang w:val="sl-SI"/>
        </w:rPr>
        <w:t>.</w:t>
      </w:r>
      <w:r w:rsidRPr="007A7D61">
        <w:t xml:space="preserve"> 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xml:space="preserve">, br. 29/13), </w:t>
      </w:r>
      <w:r w:rsidRPr="007A7D61">
        <w:t>Institut za neonatologiju u Beogradu daje</w:t>
      </w:r>
    </w:p>
    <w:p w:rsidR="00B2052C" w:rsidRPr="007A7D61" w:rsidRDefault="00B2052C" w:rsidP="00162C92">
      <w:pPr>
        <w:pStyle w:val="Heading2"/>
        <w:ind w:left="708" w:firstLine="708"/>
      </w:pPr>
    </w:p>
    <w:p w:rsidR="00B2052C" w:rsidRPr="007A7D61" w:rsidRDefault="00B2052C" w:rsidP="00162C92">
      <w:pPr>
        <w:pStyle w:val="Heading2"/>
        <w:ind w:left="708" w:firstLine="708"/>
      </w:pPr>
      <w:r w:rsidRPr="007A7D61">
        <w:t>UPUTSTVO  PONUĐAČIMA  KAKO  DA  SAČINE  PONUDU</w:t>
      </w:r>
    </w:p>
    <w:p w:rsidR="00B2052C" w:rsidRPr="007A7D61" w:rsidRDefault="00B2052C" w:rsidP="00162C92">
      <w:pPr>
        <w:jc w:val="center"/>
        <w:rPr>
          <w:b/>
          <w:bCs/>
          <w:lang w:val="sl-SI"/>
        </w:rPr>
      </w:pPr>
      <w:r w:rsidRPr="007A7D61">
        <w:rPr>
          <w:b/>
          <w:bCs/>
          <w:lang w:val="sl-SI"/>
        </w:rPr>
        <w:t xml:space="preserve">za javnu nabavku br. </w:t>
      </w:r>
      <w:r>
        <w:rPr>
          <w:b/>
          <w:bCs/>
          <w:lang w:val="sl-SI"/>
        </w:rPr>
        <w:t>1/2015</w:t>
      </w:r>
    </w:p>
    <w:p w:rsidR="00B2052C" w:rsidRPr="007A7D61" w:rsidRDefault="00B2052C" w:rsidP="00162C92">
      <w:pPr>
        <w:jc w:val="both"/>
        <w:rPr>
          <w:lang w:val="sl-SI"/>
        </w:rPr>
      </w:pPr>
    </w:p>
    <w:p w:rsidR="00B2052C" w:rsidRPr="007A7D61" w:rsidRDefault="00B2052C" w:rsidP="00162C92">
      <w:pPr>
        <w:jc w:val="both"/>
        <w:rPr>
          <w:lang w:val="sl-SI"/>
        </w:rPr>
      </w:pPr>
      <w:r w:rsidRPr="007A7D61">
        <w:rPr>
          <w:lang w:val="sl-SI"/>
        </w:rPr>
        <w:tab/>
        <w:t>Uputstvo ponuđačima sadrži podatke o zahtevima naručioca u pogledu sadržine ponude, kao i uslove pod kojima se sprov</w:t>
      </w:r>
      <w:r>
        <w:rPr>
          <w:lang w:val="sl-SI"/>
        </w:rPr>
        <w:t xml:space="preserve">odi postupak javne nabavke </w:t>
      </w:r>
      <w:r w:rsidRPr="0041577A">
        <w:rPr>
          <w:lang w:val="sl-SI"/>
        </w:rPr>
        <w:t>br. 1/2015, koji</w:t>
      </w:r>
      <w:r w:rsidRPr="007A7D61">
        <w:rPr>
          <w:lang w:val="sl-SI"/>
        </w:rPr>
        <w:t xml:space="preserve"> će se sprovesti u </w:t>
      </w:r>
      <w:r>
        <w:rPr>
          <w:lang w:val="sl-SI"/>
        </w:rPr>
        <w:t xml:space="preserve"> pregovaračkom postupku sa objavljivanjem poziva za podnošenje ponuda.</w:t>
      </w:r>
    </w:p>
    <w:p w:rsidR="00B2052C" w:rsidRPr="007A7D61" w:rsidRDefault="00B2052C" w:rsidP="00162C92">
      <w:pPr>
        <w:ind w:firstLine="720"/>
        <w:jc w:val="both"/>
        <w:rPr>
          <w:b/>
          <w:bCs/>
          <w:lang w:val="sr-Latn-CS"/>
        </w:rPr>
      </w:pPr>
    </w:p>
    <w:p w:rsidR="00B2052C" w:rsidRPr="007A7D61" w:rsidRDefault="00B2052C" w:rsidP="00162C92">
      <w:pPr>
        <w:ind w:firstLine="720"/>
        <w:jc w:val="both"/>
        <w:rPr>
          <w:b/>
          <w:bCs/>
          <w:lang w:val="sr-Latn-CS"/>
        </w:rPr>
      </w:pPr>
      <w:r w:rsidRPr="007A7D61">
        <w:rPr>
          <w:b/>
          <w:bCs/>
          <w:lang w:val="sr-Latn-CS"/>
        </w:rPr>
        <w:t>1. Jezik</w:t>
      </w:r>
    </w:p>
    <w:p w:rsidR="00B2052C" w:rsidRPr="007A7D61" w:rsidRDefault="00B2052C" w:rsidP="00162C92">
      <w:pPr>
        <w:ind w:firstLine="720"/>
        <w:jc w:val="both"/>
        <w:rPr>
          <w:lang w:val="sl-SI"/>
        </w:rPr>
      </w:pPr>
      <w:r w:rsidRPr="007A7D61">
        <w:t>Ponuda</w:t>
      </w:r>
      <w:r w:rsidRPr="007A7D61">
        <w:rPr>
          <w:lang w:val="sl-SI"/>
        </w:rPr>
        <w:t xml:space="preserve"> mora biti sastavljena na srpskom jeziku.</w:t>
      </w:r>
    </w:p>
    <w:p w:rsidR="00B2052C" w:rsidRPr="007A7D61" w:rsidRDefault="00B2052C" w:rsidP="00162C92">
      <w:pPr>
        <w:ind w:left="360" w:firstLine="348"/>
        <w:jc w:val="both"/>
        <w:rPr>
          <w:b/>
          <w:bCs/>
          <w:lang w:val="sl-SI"/>
        </w:rPr>
      </w:pPr>
    </w:p>
    <w:p w:rsidR="00B2052C" w:rsidRPr="007A7D61" w:rsidRDefault="00B2052C" w:rsidP="00162C92">
      <w:pPr>
        <w:ind w:firstLine="720"/>
        <w:jc w:val="both"/>
        <w:rPr>
          <w:b/>
          <w:bCs/>
          <w:lang w:val="sl-SI"/>
        </w:rPr>
      </w:pPr>
      <w:r w:rsidRPr="007A7D61">
        <w:rPr>
          <w:b/>
          <w:bCs/>
          <w:lang w:val="sl-SI"/>
        </w:rPr>
        <w:t>2.Način na koji ponuda mora biti sastavljena, odnosno, popunjavanje obrazaca ponude</w:t>
      </w:r>
    </w:p>
    <w:p w:rsidR="00B2052C" w:rsidRPr="007A7D61" w:rsidRDefault="00B2052C" w:rsidP="00162C92">
      <w:pPr>
        <w:ind w:firstLine="720"/>
        <w:jc w:val="both"/>
        <w:rPr>
          <w:lang w:val="sr-Latn-CS"/>
        </w:rPr>
      </w:pPr>
      <w:r w:rsidRPr="007A7D61">
        <w:t>Ponu</w:t>
      </w:r>
      <w:r w:rsidRPr="007A7D61">
        <w:rPr>
          <w:lang w:val="sr-Latn-CS"/>
        </w:rPr>
        <w:t>đ</w:t>
      </w:r>
      <w:r w:rsidRPr="007A7D61">
        <w:t>ač je dužan da po dobijanju konkursne dokumentacije Instituta za neonatologiju podnese ponudu u skladu sa zahtevom naručioca iskazanog u konkursnoj dokumentaciji i javnom pozivu.</w:t>
      </w:r>
      <w:r w:rsidRPr="007A7D61">
        <w:rPr>
          <w:lang w:val="sr-Latn-CS"/>
        </w:rPr>
        <w:t xml:space="preserve"> </w:t>
      </w:r>
    </w:p>
    <w:p w:rsidR="00B2052C" w:rsidRPr="007A7D61" w:rsidRDefault="00B2052C" w:rsidP="00162C92">
      <w:pPr>
        <w:ind w:firstLine="720"/>
        <w:jc w:val="both"/>
        <w:rPr>
          <w:lang w:val="sl-SI"/>
        </w:rPr>
      </w:pPr>
      <w:r w:rsidRPr="007A7D61">
        <w:t xml:space="preserve">U prilogu konkursne dokumentacije </w:t>
      </w:r>
      <w:r w:rsidRPr="007A7D61">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B2052C" w:rsidRPr="007A7D61" w:rsidRDefault="00B2052C" w:rsidP="00162C92">
      <w:pPr>
        <w:ind w:firstLine="720"/>
        <w:jc w:val="both"/>
        <w:rPr>
          <w:lang w:val="sl-SI"/>
        </w:rPr>
      </w:pPr>
      <w:r w:rsidRPr="007A7D61">
        <w:rPr>
          <w:lang w:val="sl-SI"/>
        </w:rPr>
        <w:t>Ponuđač je dužan da podnese:</w:t>
      </w:r>
    </w:p>
    <w:p w:rsidR="00B2052C" w:rsidRPr="007A7D61" w:rsidRDefault="00B2052C" w:rsidP="00162C92">
      <w:pPr>
        <w:numPr>
          <w:ilvl w:val="0"/>
          <w:numId w:val="4"/>
        </w:numPr>
        <w:jc w:val="both"/>
        <w:rPr>
          <w:lang w:val="sl-SI"/>
        </w:rPr>
      </w:pPr>
      <w:r w:rsidRPr="007A7D61">
        <w:rPr>
          <w:lang w:val="sl-SI"/>
        </w:rPr>
        <w:t>dokaze o ispunjavanju obaveznih uslova za učešće u postupku, koji su navedeni u konkursnoj dokumentaciji u delu OBAVEZNI USLOVI ZA UČEŠĆE, određenih članom 77. Zakona o javnim nabavkama</w:t>
      </w:r>
    </w:p>
    <w:p w:rsidR="00B2052C" w:rsidRPr="007A7D61" w:rsidRDefault="00B2052C" w:rsidP="00162C92">
      <w:pPr>
        <w:numPr>
          <w:ilvl w:val="0"/>
          <w:numId w:val="4"/>
        </w:numPr>
        <w:jc w:val="both"/>
        <w:rPr>
          <w:lang w:val="sl-SI"/>
        </w:rPr>
      </w:pPr>
      <w:r w:rsidRPr="007A7D61">
        <w:rPr>
          <w:lang w:val="sl-SI"/>
        </w:rPr>
        <w:t>dokaze o ispunjavanju dodatnih uslova za učešće u postupku, koji su navedeni u konkursnoj dokumentaciji u delu DODATNI USLOVI ZA UČEŠĆE, određenih članom 77. Zakona o javnim nabavkama</w:t>
      </w:r>
    </w:p>
    <w:p w:rsidR="00B2052C" w:rsidRDefault="00B2052C" w:rsidP="00A2709A">
      <w:pPr>
        <w:ind w:left="440"/>
        <w:rPr>
          <w:lang w:val="sl-SI"/>
        </w:rPr>
      </w:pPr>
    </w:p>
    <w:p w:rsidR="00B2052C" w:rsidRPr="007A7D61" w:rsidRDefault="00B2052C" w:rsidP="00A2709A">
      <w:pPr>
        <w:numPr>
          <w:ilvl w:val="0"/>
          <w:numId w:val="2"/>
        </w:numPr>
        <w:rPr>
          <w:lang w:val="sl-SI"/>
        </w:rPr>
      </w:pPr>
      <w:r>
        <w:rPr>
          <w:lang w:val="sl-SI"/>
        </w:rPr>
        <w:t xml:space="preserve">OBRAZAC  1  -  </w:t>
      </w:r>
      <w:r w:rsidRPr="007A7D61">
        <w:rPr>
          <w:lang w:val="sl-SI"/>
        </w:rPr>
        <w:t>Obrazac ponude</w:t>
      </w:r>
    </w:p>
    <w:p w:rsidR="00B2052C" w:rsidRPr="007A7D61" w:rsidRDefault="00B2052C" w:rsidP="00A2709A">
      <w:pPr>
        <w:rPr>
          <w:lang w:val="sl-SI"/>
        </w:rPr>
      </w:pPr>
    </w:p>
    <w:p w:rsidR="00B2052C" w:rsidRDefault="00B2052C" w:rsidP="00A2709A">
      <w:pPr>
        <w:numPr>
          <w:ilvl w:val="0"/>
          <w:numId w:val="2"/>
        </w:numPr>
        <w:rPr>
          <w:lang w:val="sl-SI"/>
        </w:rPr>
      </w:pPr>
      <w:r>
        <w:rPr>
          <w:lang w:val="sl-SI"/>
        </w:rPr>
        <w:t xml:space="preserve">OBRAZAC  2  -  </w:t>
      </w:r>
      <w:r w:rsidRPr="007A7D61">
        <w:rPr>
          <w:lang w:val="sl-SI"/>
        </w:rPr>
        <w:t>Obrazac strukture ponuđene cene sa uputstvom kako da se popuni</w:t>
      </w:r>
    </w:p>
    <w:p w:rsidR="00B2052C" w:rsidRPr="007A7D61" w:rsidRDefault="00B2052C" w:rsidP="00511170">
      <w:pPr>
        <w:rPr>
          <w:lang w:val="sl-SI"/>
        </w:rPr>
      </w:pPr>
    </w:p>
    <w:p w:rsidR="00B2052C" w:rsidRDefault="00B2052C" w:rsidP="00511170">
      <w:pPr>
        <w:numPr>
          <w:ilvl w:val="0"/>
          <w:numId w:val="2"/>
        </w:numPr>
        <w:rPr>
          <w:lang w:val="sl-SI"/>
        </w:rPr>
      </w:pPr>
      <w:r>
        <w:rPr>
          <w:lang w:val="sl-SI"/>
        </w:rPr>
        <w:t xml:space="preserve">OBRAZAC  3  -  </w:t>
      </w:r>
      <w:r w:rsidRPr="007A7D61">
        <w:rPr>
          <w:lang w:val="sl-SI"/>
        </w:rPr>
        <w:t>Obrazac ponude</w:t>
      </w:r>
      <w:r>
        <w:rPr>
          <w:lang w:val="sl-SI"/>
        </w:rPr>
        <w:t xml:space="preserve"> za prvi krug pregovaranja</w:t>
      </w:r>
    </w:p>
    <w:p w:rsidR="00B2052C" w:rsidRPr="007A7D61" w:rsidRDefault="00B2052C" w:rsidP="00A2709A">
      <w:pPr>
        <w:ind w:left="360"/>
        <w:rPr>
          <w:lang w:val="sl-SI"/>
        </w:rPr>
      </w:pPr>
    </w:p>
    <w:p w:rsidR="00B2052C" w:rsidRPr="00887655" w:rsidRDefault="00B2052C" w:rsidP="00A2709A">
      <w:pPr>
        <w:ind w:firstLine="360"/>
        <w:jc w:val="both"/>
        <w:rPr>
          <w:lang w:val="sl-SI"/>
        </w:rPr>
      </w:pPr>
      <w:r>
        <w:rPr>
          <w:lang w:val="sl-SI"/>
        </w:rPr>
        <w:t>-</w:t>
      </w:r>
      <w:r>
        <w:rPr>
          <w:lang w:val="sl-SI"/>
        </w:rPr>
        <w:tab/>
      </w:r>
      <w:r w:rsidRPr="00887655">
        <w:rPr>
          <w:lang w:val="sl-SI"/>
        </w:rPr>
        <w:t xml:space="preserve">OBRAZAC </w:t>
      </w:r>
      <w:r>
        <w:rPr>
          <w:lang w:val="sl-SI"/>
        </w:rPr>
        <w:t>4</w:t>
      </w:r>
      <w:r w:rsidRPr="00887655">
        <w:rPr>
          <w:lang w:val="sl-SI"/>
        </w:rPr>
        <w:t xml:space="preserve">  -  </w:t>
      </w:r>
      <w:r>
        <w:rPr>
          <w:lang w:val="sl-SI"/>
        </w:rPr>
        <w:t>izjav</w:t>
      </w:r>
      <w:r w:rsidRPr="003E1FF7">
        <w:rPr>
          <w:rFonts w:eastAsia="TimesNewRomanPS-BoldMT"/>
          <w:lang w:val="sr-Latn-CS"/>
        </w:rPr>
        <w:t>a</w:t>
      </w:r>
      <w:r w:rsidRPr="003E1FF7">
        <w:rPr>
          <w:rFonts w:eastAsia="TimesNewRomanPS-BoldMT"/>
        </w:rPr>
        <w:t xml:space="preserve"> </w:t>
      </w:r>
      <w:r>
        <w:rPr>
          <w:rFonts w:eastAsia="TimesNewRomanPS-BoldMT"/>
        </w:rPr>
        <w:t>ponuđač</w:t>
      </w:r>
      <w:r>
        <w:rPr>
          <w:rFonts w:eastAsia="TimesNewRomanPS-BoldMT"/>
          <w:lang w:val="sr-Latn-CS"/>
        </w:rPr>
        <w:t>a</w:t>
      </w:r>
      <w:r w:rsidRPr="003E1FF7">
        <w:rPr>
          <w:rFonts w:eastAsia="TimesNewRomanPS-BoldMT"/>
        </w:rPr>
        <w:t xml:space="preserve"> </w:t>
      </w:r>
      <w:r>
        <w:rPr>
          <w:rFonts w:eastAsia="TimesNewRomanPS-BoldMT"/>
          <w:lang w:val="sr-Latn-CS"/>
        </w:rPr>
        <w:t xml:space="preserve">da ispunjava uslove iz čl.75 i čl.77 Zakona o javnim 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B2052C" w:rsidRPr="00887655" w:rsidRDefault="00B2052C" w:rsidP="00A2709A">
      <w:pPr>
        <w:jc w:val="both"/>
        <w:rPr>
          <w:rFonts w:eastAsia="TimesNewRomanPSMT"/>
          <w:lang w:val="sr-Latn-CS"/>
        </w:rPr>
      </w:pPr>
    </w:p>
    <w:p w:rsidR="00B2052C" w:rsidRDefault="00B2052C" w:rsidP="00A2709A">
      <w:pPr>
        <w:ind w:left="360"/>
        <w:rPr>
          <w:lang w:val="sl-SI"/>
        </w:rPr>
      </w:pPr>
      <w:r>
        <w:rPr>
          <w:lang w:val="sl-SI"/>
        </w:rPr>
        <w:t>-</w:t>
      </w:r>
      <w:r>
        <w:rPr>
          <w:lang w:val="sl-SI"/>
        </w:rPr>
        <w:tab/>
      </w:r>
      <w:r w:rsidRPr="00887655">
        <w:rPr>
          <w:lang w:val="sl-SI"/>
        </w:rPr>
        <w:t xml:space="preserve">OBRAZAC </w:t>
      </w:r>
      <w:r>
        <w:rPr>
          <w:lang w:val="sl-SI"/>
        </w:rPr>
        <w:t>5</w:t>
      </w:r>
      <w:r w:rsidRPr="00887655">
        <w:rPr>
          <w:lang w:val="sl-SI"/>
        </w:rPr>
        <w:t xml:space="preserve">  -</w:t>
      </w:r>
      <w:r>
        <w:rPr>
          <w:lang w:val="sl-SI"/>
        </w:rPr>
        <w:t xml:space="preserve">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B2052C" w:rsidRPr="00B00D53" w:rsidRDefault="00B2052C" w:rsidP="00A2709A">
      <w:pPr>
        <w:rPr>
          <w:sz w:val="22"/>
          <w:szCs w:val="22"/>
          <w:lang w:val="sl-SI"/>
        </w:rPr>
      </w:pPr>
    </w:p>
    <w:p w:rsidR="00B2052C" w:rsidRPr="00DA736F" w:rsidRDefault="00B2052C" w:rsidP="00A2709A">
      <w:pPr>
        <w:ind w:firstLine="360"/>
        <w:jc w:val="both"/>
        <w:rPr>
          <w:lang w:val="sl-SI"/>
        </w:rPr>
      </w:pPr>
      <w:r>
        <w:rPr>
          <w:lang w:val="sl-SI"/>
        </w:rPr>
        <w:t>-</w:t>
      </w:r>
      <w:r>
        <w:rPr>
          <w:lang w:val="sl-SI"/>
        </w:rPr>
        <w:tab/>
      </w:r>
      <w:r w:rsidRPr="007A7D61">
        <w:rPr>
          <w:lang w:val="sl-SI"/>
        </w:rPr>
        <w:t xml:space="preserve">u slučaju podnošenja zajedničke ponude – sve dokaze, </w:t>
      </w:r>
      <w:r w:rsidRPr="001673E8">
        <w:rPr>
          <w:lang w:val="sl-SI"/>
        </w:rPr>
        <w:t xml:space="preserve">obrasce i priloge, kako je navedeno u delu ovog Uputstva pod nazivom Zajednička ponuda </w:t>
      </w:r>
    </w:p>
    <w:p w:rsidR="00B2052C" w:rsidRDefault="00B2052C" w:rsidP="00A2709A">
      <w:pPr>
        <w:jc w:val="both"/>
        <w:rPr>
          <w:sz w:val="22"/>
          <w:szCs w:val="22"/>
          <w:lang w:val="sl-SI"/>
        </w:rPr>
      </w:pPr>
      <w:r w:rsidRPr="00B00D53">
        <w:rPr>
          <w:sz w:val="22"/>
          <w:szCs w:val="22"/>
          <w:lang w:val="sl-SI"/>
        </w:rPr>
        <w:t xml:space="preserve">      </w:t>
      </w:r>
    </w:p>
    <w:p w:rsidR="00B2052C" w:rsidRPr="00B00D53" w:rsidRDefault="00B2052C" w:rsidP="00A2709A">
      <w:pPr>
        <w:jc w:val="both"/>
        <w:rPr>
          <w:sz w:val="22"/>
          <w:szCs w:val="22"/>
          <w:lang w:val="sl-SI"/>
        </w:rPr>
      </w:pPr>
      <w:r>
        <w:rPr>
          <w:sz w:val="22"/>
          <w:szCs w:val="22"/>
          <w:lang w:val="sl-SI"/>
        </w:rPr>
        <w:t xml:space="preserve">       </w:t>
      </w:r>
      <w:r w:rsidRPr="00B00D53">
        <w:rPr>
          <w:sz w:val="22"/>
          <w:szCs w:val="22"/>
          <w:lang w:val="sl-SI"/>
        </w:rPr>
        <w:t xml:space="preserve">-    OBRAZAC </w:t>
      </w:r>
      <w:r>
        <w:rPr>
          <w:sz w:val="22"/>
          <w:szCs w:val="22"/>
          <w:lang w:val="sl-SI"/>
        </w:rPr>
        <w:t>6</w:t>
      </w:r>
      <w:r w:rsidRPr="00B00D53">
        <w:rPr>
          <w:sz w:val="22"/>
          <w:szCs w:val="22"/>
          <w:lang w:val="sl-SI"/>
        </w:rPr>
        <w:t xml:space="preserve"> - Izjava ponuđača o učešću podizvođača</w:t>
      </w:r>
    </w:p>
    <w:p w:rsidR="00B2052C" w:rsidRDefault="00B2052C" w:rsidP="00A2709A">
      <w:pPr>
        <w:ind w:firstLine="360"/>
        <w:jc w:val="both"/>
        <w:rPr>
          <w:sz w:val="22"/>
          <w:szCs w:val="22"/>
          <w:lang w:val="sl-SI"/>
        </w:rPr>
      </w:pPr>
    </w:p>
    <w:p w:rsidR="00B2052C" w:rsidRPr="00B00D53" w:rsidRDefault="00B2052C" w:rsidP="00A2709A">
      <w:pPr>
        <w:ind w:firstLine="360"/>
        <w:jc w:val="both"/>
        <w:rPr>
          <w:rFonts w:eastAsia="TimesNewRomanPSMT"/>
          <w:sz w:val="22"/>
          <w:szCs w:val="22"/>
          <w:lang w:val="sr-Latn-CS"/>
        </w:rPr>
      </w:pPr>
      <w:r w:rsidRPr="00B00D53">
        <w:rPr>
          <w:sz w:val="22"/>
          <w:szCs w:val="22"/>
          <w:lang w:val="sl-SI"/>
        </w:rPr>
        <w:t>-</w:t>
      </w:r>
      <w:r w:rsidRPr="00B00D53">
        <w:rPr>
          <w:sz w:val="22"/>
          <w:szCs w:val="22"/>
          <w:lang w:val="sl-SI"/>
        </w:rPr>
        <w:tab/>
        <w:t xml:space="preserve">OBRAZAC </w:t>
      </w:r>
      <w:r>
        <w:rPr>
          <w:sz w:val="22"/>
          <w:szCs w:val="22"/>
          <w:lang w:val="sl-SI"/>
        </w:rPr>
        <w:t xml:space="preserve">7 </w:t>
      </w:r>
      <w:r w:rsidRPr="00B00D53">
        <w:rPr>
          <w:sz w:val="22"/>
          <w:szCs w:val="22"/>
          <w:lang w:val="sl-SI"/>
        </w:rPr>
        <w:t xml:space="preserve"> – o</w:t>
      </w:r>
      <w:r w:rsidRPr="00B00D53">
        <w:rPr>
          <w:sz w:val="22"/>
          <w:szCs w:val="22"/>
          <w:lang w:val="sr-Latn-CS"/>
        </w:rPr>
        <w:t>pšti podaci o ponuđaču koji je učesnik u zajedničkoj ponudi</w:t>
      </w:r>
      <w:r w:rsidRPr="00B00D53">
        <w:rPr>
          <w:sz w:val="22"/>
          <w:szCs w:val="22"/>
          <w:lang w:val="sl-SI"/>
        </w:rPr>
        <w:t xml:space="preserve"> </w:t>
      </w:r>
      <w:r w:rsidRPr="00B00D53">
        <w:rPr>
          <w:rFonts w:eastAsia="TimesNewRomanPSMT"/>
          <w:sz w:val="22"/>
          <w:szCs w:val="22"/>
          <w:lang w:val="sr-Latn-CS"/>
        </w:rPr>
        <w:t>(popunjen, potpisan i pečatom overen).</w:t>
      </w:r>
    </w:p>
    <w:p w:rsidR="00B2052C" w:rsidRPr="00691AD4" w:rsidRDefault="00B2052C" w:rsidP="00A2709A">
      <w:pPr>
        <w:ind w:firstLine="360"/>
        <w:jc w:val="both"/>
        <w:rPr>
          <w:rFonts w:eastAsia="TimesNewRomanPSMT"/>
          <w:sz w:val="22"/>
          <w:szCs w:val="22"/>
          <w:lang w:val="sr-Latn-CS"/>
        </w:rPr>
      </w:pPr>
      <w:r w:rsidRPr="00B00D53">
        <w:rPr>
          <w:rFonts w:eastAsia="TimesNewRomanPSMT"/>
          <w:sz w:val="22"/>
          <w:szCs w:val="22"/>
          <w:lang w:val="sr-Latn-CS"/>
        </w:rPr>
        <w:tab/>
      </w:r>
    </w:p>
    <w:p w:rsidR="00B2052C" w:rsidRPr="00B00D53" w:rsidRDefault="00B2052C" w:rsidP="00A2709A">
      <w:pPr>
        <w:jc w:val="both"/>
        <w:rPr>
          <w:sz w:val="22"/>
          <w:szCs w:val="22"/>
          <w:lang w:val="sl-SI"/>
        </w:rPr>
      </w:pPr>
      <w:r w:rsidRPr="00B00D53">
        <w:rPr>
          <w:sz w:val="22"/>
          <w:szCs w:val="22"/>
          <w:lang w:val="sl-SI"/>
        </w:rPr>
        <w:t xml:space="preserve">       -   OBRAZAC  </w:t>
      </w:r>
      <w:r>
        <w:rPr>
          <w:sz w:val="22"/>
          <w:szCs w:val="22"/>
          <w:lang w:val="sl-SI"/>
        </w:rPr>
        <w:t>8</w:t>
      </w:r>
      <w:r w:rsidRPr="00B00D53">
        <w:rPr>
          <w:sz w:val="22"/>
          <w:szCs w:val="22"/>
          <w:lang w:val="sl-SI"/>
        </w:rPr>
        <w:t xml:space="preserve"> – Opšti podaci o podizvođačima</w:t>
      </w:r>
    </w:p>
    <w:p w:rsidR="00B2052C" w:rsidRPr="00B00D53" w:rsidRDefault="00B2052C" w:rsidP="00A2709A">
      <w:pPr>
        <w:jc w:val="both"/>
        <w:rPr>
          <w:sz w:val="22"/>
          <w:szCs w:val="22"/>
          <w:lang w:val="sl-SI"/>
        </w:rPr>
      </w:pPr>
    </w:p>
    <w:p w:rsidR="00B2052C" w:rsidRPr="00B00D53" w:rsidRDefault="00B2052C" w:rsidP="00A2709A">
      <w:pPr>
        <w:jc w:val="both"/>
        <w:rPr>
          <w:sz w:val="22"/>
          <w:szCs w:val="22"/>
          <w:lang w:val="sl-SI"/>
        </w:rPr>
      </w:pPr>
      <w:r w:rsidRPr="00B00D53">
        <w:rPr>
          <w:sz w:val="22"/>
          <w:szCs w:val="22"/>
          <w:lang w:val="sl-SI"/>
        </w:rPr>
        <w:t xml:space="preserve">        -   OBRAZAC </w:t>
      </w:r>
      <w:r>
        <w:rPr>
          <w:sz w:val="22"/>
          <w:szCs w:val="22"/>
          <w:lang w:val="sl-SI"/>
        </w:rPr>
        <w:t>9</w:t>
      </w:r>
      <w:r w:rsidRPr="00B00D53">
        <w:rPr>
          <w:sz w:val="22"/>
          <w:szCs w:val="22"/>
          <w:lang w:val="sl-SI"/>
        </w:rPr>
        <w:t xml:space="preserve"> -  Izjava ponuđača da će se pridržavati propisa i mera zaštite na radu </w:t>
      </w:r>
      <w:r w:rsidRPr="00B00D53">
        <w:rPr>
          <w:rFonts w:eastAsia="TimesNewRomanPSMT"/>
          <w:sz w:val="22"/>
          <w:szCs w:val="22"/>
          <w:lang w:val="sr-Latn-CS"/>
        </w:rPr>
        <w:t>(popunjen, potpisan i pečatom overen).</w:t>
      </w:r>
      <w:r w:rsidRPr="00B00D53">
        <w:rPr>
          <w:sz w:val="22"/>
          <w:szCs w:val="22"/>
          <w:lang w:val="sl-SI"/>
        </w:rPr>
        <w:t xml:space="preserve"> </w:t>
      </w:r>
    </w:p>
    <w:p w:rsidR="00B2052C" w:rsidRPr="00B00D53" w:rsidRDefault="00B2052C" w:rsidP="00A2709A">
      <w:pPr>
        <w:jc w:val="both"/>
        <w:rPr>
          <w:rFonts w:eastAsia="TimesNewRomanPSMT"/>
          <w:sz w:val="22"/>
          <w:szCs w:val="22"/>
          <w:lang w:val="sr-Latn-CS"/>
        </w:rPr>
      </w:pPr>
    </w:p>
    <w:p w:rsidR="00B2052C" w:rsidRPr="00B00D53" w:rsidRDefault="00B2052C" w:rsidP="00A2709A">
      <w:pPr>
        <w:ind w:firstLine="360"/>
        <w:jc w:val="both"/>
        <w:rPr>
          <w:sz w:val="22"/>
          <w:szCs w:val="22"/>
          <w:lang w:val="sl-SI"/>
        </w:rPr>
      </w:pPr>
      <w:r w:rsidRPr="00B00D53">
        <w:rPr>
          <w:rFonts w:eastAsia="TimesNewRomanPSMT"/>
          <w:sz w:val="22"/>
          <w:szCs w:val="22"/>
          <w:lang w:val="sr-Latn-CS"/>
        </w:rPr>
        <w:t>-</w:t>
      </w:r>
      <w:r w:rsidRPr="00B00D53">
        <w:rPr>
          <w:sz w:val="22"/>
          <w:szCs w:val="22"/>
          <w:lang w:val="sl-SI"/>
        </w:rPr>
        <w:tab/>
        <w:t xml:space="preserve">OBRAZAC </w:t>
      </w:r>
      <w:r>
        <w:rPr>
          <w:sz w:val="22"/>
          <w:szCs w:val="22"/>
          <w:lang w:val="sl-SI"/>
        </w:rPr>
        <w:t>10</w:t>
      </w:r>
      <w:r w:rsidRPr="00B00D53">
        <w:rPr>
          <w:sz w:val="22"/>
          <w:szCs w:val="22"/>
          <w:lang w:val="sl-SI"/>
        </w:rPr>
        <w:t xml:space="preserve"> - Izjava ponuđača o dostavljanju BLANKO MENICE za dobro izvršenje posla prilikom zaključenja ugovora, potpisanu i overenu </w:t>
      </w:r>
    </w:p>
    <w:p w:rsidR="00B2052C" w:rsidRPr="0020580A" w:rsidRDefault="00B2052C" w:rsidP="00A2709A">
      <w:pPr>
        <w:ind w:firstLine="360"/>
        <w:jc w:val="both"/>
        <w:rPr>
          <w:sz w:val="22"/>
          <w:szCs w:val="22"/>
          <w:lang w:val="sl-SI"/>
        </w:rPr>
      </w:pPr>
      <w:r w:rsidRPr="00B00D53">
        <w:rPr>
          <w:rFonts w:eastAsia="TimesNewRomanPSMT"/>
          <w:lang w:val="sr-Latn-CS"/>
        </w:rPr>
        <w:t>-</w:t>
      </w:r>
      <w:r w:rsidRPr="00B00D53">
        <w:rPr>
          <w:lang w:val="sl-SI"/>
        </w:rPr>
        <w:tab/>
        <w:t>OBRAZAC 1</w:t>
      </w:r>
      <w:r>
        <w:rPr>
          <w:lang w:val="sl-SI"/>
        </w:rPr>
        <w:t>1</w:t>
      </w:r>
      <w:r w:rsidRPr="00B00D53">
        <w:rPr>
          <w:lang w:val="sl-SI"/>
        </w:rPr>
        <w:t xml:space="preserve"> - obrazac izjave o nezavisnoj ponudi </w:t>
      </w:r>
      <w:r w:rsidRPr="00B00D53">
        <w:rPr>
          <w:rFonts w:eastAsia="TimesNewRomanPSMT"/>
          <w:lang w:val="sr-Latn-CS"/>
        </w:rPr>
        <w:t>(popunjen, potpisan i pečatom overen).</w:t>
      </w:r>
      <w:r w:rsidRPr="00B00D53">
        <w:rPr>
          <w:lang w:val="sl-SI"/>
        </w:rPr>
        <w:t xml:space="preserve"> </w:t>
      </w:r>
    </w:p>
    <w:p w:rsidR="00B2052C" w:rsidRPr="0020580A" w:rsidRDefault="00B2052C" w:rsidP="00A2709A">
      <w:pPr>
        <w:pStyle w:val="ListParagraph"/>
        <w:ind w:left="360"/>
        <w:rPr>
          <w:color w:val="FF0000"/>
          <w:sz w:val="22"/>
          <w:szCs w:val="22"/>
          <w:lang w:val="sl-SI"/>
        </w:rPr>
      </w:pPr>
      <w:r w:rsidRPr="00B00D53">
        <w:rPr>
          <w:lang w:val="sl-SI"/>
        </w:rPr>
        <w:t>-     OBRAZAC 1</w:t>
      </w:r>
      <w:r>
        <w:rPr>
          <w:lang w:val="sl-SI"/>
        </w:rPr>
        <w:t>2</w:t>
      </w:r>
      <w:r w:rsidRPr="00B00D53">
        <w:rPr>
          <w:lang w:val="sl-SI"/>
        </w:rPr>
        <w:t xml:space="preserve"> – Obrazac troškova pripreme ponude</w:t>
      </w:r>
    </w:p>
    <w:p w:rsidR="00B2052C" w:rsidRDefault="00B2052C" w:rsidP="00A2709A">
      <w:pPr>
        <w:pStyle w:val="ListParagraph"/>
        <w:rPr>
          <w:b/>
          <w:bCs/>
          <w:lang w:val="sl-SI"/>
        </w:rPr>
      </w:pPr>
    </w:p>
    <w:p w:rsidR="00B2052C" w:rsidRPr="007A7D61" w:rsidRDefault="00B2052C" w:rsidP="00A2709A">
      <w:pPr>
        <w:numPr>
          <w:ilvl w:val="0"/>
          <w:numId w:val="2"/>
        </w:numPr>
        <w:rPr>
          <w:lang w:val="sl-SI"/>
        </w:rPr>
      </w:pPr>
      <w:r w:rsidRPr="007A7D61">
        <w:rPr>
          <w:lang w:val="sl-SI"/>
        </w:rPr>
        <w:t>Model ugovora</w:t>
      </w:r>
    </w:p>
    <w:p w:rsidR="00B2052C" w:rsidRDefault="00B2052C" w:rsidP="00A2709A">
      <w:pPr>
        <w:ind w:left="440"/>
        <w:rPr>
          <w:lang w:val="sl-SI"/>
        </w:rPr>
      </w:pPr>
    </w:p>
    <w:p w:rsidR="00B2052C" w:rsidRPr="007A7D61" w:rsidRDefault="00B2052C" w:rsidP="00162C92">
      <w:pPr>
        <w:ind w:firstLine="720"/>
        <w:jc w:val="both"/>
        <w:rPr>
          <w:lang w:val="sl-SI"/>
        </w:rPr>
      </w:pPr>
      <w:r w:rsidRPr="007A7D61">
        <w:rPr>
          <w:lang w:val="sl-SI"/>
        </w:rPr>
        <w:t xml:space="preserve">Karakter zvanične ponude ima samo ona ponuda koja je podneta na neizmenjenim obrascima, overenim od strane naručioca. </w:t>
      </w:r>
    </w:p>
    <w:p w:rsidR="00B2052C" w:rsidRPr="007A7D61" w:rsidRDefault="00B2052C" w:rsidP="00162C92">
      <w:pPr>
        <w:ind w:firstLine="720"/>
        <w:jc w:val="both"/>
        <w:rPr>
          <w:lang w:val="sl-SI"/>
        </w:rPr>
      </w:pPr>
      <w:r w:rsidRPr="007A7D61">
        <w:rPr>
          <w:lang w:val="sl-SI"/>
        </w:rPr>
        <w:t xml:space="preserve">Dokazi o ispunjenosti uslova  mogu se dostavljati u neoverenim kopijama, a naručilac  može </w:t>
      </w:r>
      <w:r w:rsidRPr="007A7D61">
        <w:rPr>
          <w:b/>
          <w:bCs/>
          <w:lang w:val="sl-SI"/>
        </w:rPr>
        <w:t>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B2052C" w:rsidRPr="007A7D61" w:rsidRDefault="00B2052C"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B2052C" w:rsidRPr="007A7D61" w:rsidRDefault="00B2052C" w:rsidP="00162C92">
      <w:pPr>
        <w:ind w:firstLine="720"/>
        <w:jc w:val="both"/>
        <w:rPr>
          <w:lang w:val="sr-Latn-CS"/>
        </w:rPr>
      </w:pPr>
      <w:r w:rsidRPr="007A7D61">
        <w:t>Ponude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“PONUDA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B2052C" w:rsidRPr="007A7D61" w:rsidRDefault="00B2052C" w:rsidP="00162C92">
      <w:pPr>
        <w:ind w:firstLine="708"/>
        <w:jc w:val="both"/>
        <w:rPr>
          <w:lang w:val="sr-Latn-CS"/>
        </w:rPr>
      </w:pPr>
      <w:r w:rsidRPr="007A7D61">
        <w:rPr>
          <w:lang w:val="sr-Latn-CS"/>
        </w:rPr>
        <w:t>Lice koje neposredno predaje ponudu mora imati ovlašćenje za predaju.</w:t>
      </w:r>
    </w:p>
    <w:p w:rsidR="00B2052C" w:rsidRPr="007A7D61" w:rsidRDefault="00B2052C" w:rsidP="00162C92">
      <w:pPr>
        <w:jc w:val="both"/>
        <w:rPr>
          <w:b/>
          <w:bCs/>
          <w:lang w:val="sl-SI"/>
        </w:rPr>
      </w:pPr>
      <w:r w:rsidRPr="007A7D61">
        <w:rPr>
          <w:b/>
          <w:bCs/>
          <w:lang w:val="sl-SI"/>
        </w:rPr>
        <w:t xml:space="preserve">                                                                                                                                                                                                                                                                                                                                                                                                                                                                                                                                                                                                                                                                                                                                                                                                                                                                                                                                                                                                                                                                                                                                                                                                                                                                                                                                                                                                                                                                                                                                                                                                                                                                                                                                                                                                                                                                                                                                                                                                                                                                                                                                                                                                                                                                                                                                                                                                                                                                                                                                                                                                                                                                                                                                                                                                                                                                                                                                                                                                                                                                                                                                                                                                                                                                                                                                                                                                                                                                                                                                                                                                                                                                                                                                                                                                                                                                                                                                                                                                                                                                                                                                                                                                                                                                                                                                                                                                                                                                                                                                                                                                                                                                                                                                                                                                                                                                                                                                                                                                                                                                                                                                                                                                                                                                                                                                                                                                                                                                                                                                                                                                                                                                                                                                                                                                                                                                                                                                                                                                                                                                                                                                                                                                                                                                                                                                                                                                                                                                                                                                                                                                                                                                                                                                                                                                                                                                                                                                                                                                                                                                                                                                                                                                                                                                                                                                                                                                                                                                                                                                                                                                                                                                                                                                                                                                                                                                                                                                                                                                                                                                                                                                                                                                                                                                                                                                                                                                                                                                                                                                                                                                                                                                                                                                                                                                                                                                                                                                                                                                                                                                                                                                                                                                                                                                                                                                                                                                                                                                                                                                                                                                                                                                                                                                                                                                                                                                                                                                                                                                                                                                                                                                                                                                                                                                                                                                                                                                                                                                                                                                                                                                                                                                                                                                                                                                                                                                                                                                                                                                                                                                                                                                                                                                                                                                                                                                                                                                                                                                                                                                                                                                                                                                                                                                                                                                                                                                                                                                                                                                                                                                                                                                                                                                                                                                                                                                                                                                                                                                                                                                                                                                                                                                                                                                                                                                                                                                                                                                                                                                                                                                                                                                                                                                                                                                                                                                                                                                                                                                                                                                                                                                                                                                                                                                                                                                                                                                                                                                                                                                                                                                                                                                                                                                                                                                                                                                                                                                                                                                                                                                                                                                                                                                                                                                                                                                                                                                                                                                                                                                                                                                                                                                                                                                                                                                                                                                                                                                                                                                                                                                                                                                                                                                                                                                                                                                                                                                                                                                                                                                                                                                                                                                                                                                                                                                                                                                                                                                                                                                                                                                                                                                                                                                                                                                                                                                                                                                                                                                                                                                                                                                                                                                                                                                                                                                                                                                                                                                                                                                                                                                                                                                                                                                                                                                                                                                                                                                                                                                                                                                                                                                                                                                                                                                                                                                                                                                                                                                                                                                                                                                                                                                                                                                                                                                                                                                                                                                                                                                                                                                                                                                                                                                                                                                                                                                                                                                                                                                                                                                                                                                                                                                                                                                                                                                                                                                                                                                                                                                                                                                                                                                                                                                                                                                                                                                                                                                                                                                                                                                                                                                                                                                                                                                                                                                                                                                                                                                                                                                                                                                                                                                                                                                                                                                                                                                                                                                                                                                                                                                                                                                                                                                                                                                                                                                                                                                                                                                                                                                                                                                                                               </w:t>
      </w:r>
      <w:r w:rsidRPr="007A7D61">
        <w:rPr>
          <w:b/>
          <w:bCs/>
          <w:lang w:val="sl-SI"/>
        </w:rPr>
        <w:tab/>
        <w:t>3. Partije</w:t>
      </w:r>
    </w:p>
    <w:p w:rsidR="00B2052C" w:rsidRPr="007A7D61" w:rsidRDefault="00B2052C" w:rsidP="00162C92">
      <w:pPr>
        <w:ind w:firstLine="720"/>
        <w:jc w:val="both"/>
        <w:rPr>
          <w:lang w:val="sl-SI"/>
        </w:rPr>
      </w:pPr>
      <w:r w:rsidRPr="007A7D61">
        <w:rPr>
          <w:lang w:val="sl-SI"/>
        </w:rPr>
        <w:t>Predmet javne nabavke oblikovan je u više partija, tako da svaka partija čini posebnu celinu. Ponuđač može da podnese ponudu za jednu ili više partija.</w:t>
      </w:r>
    </w:p>
    <w:p w:rsidR="00B2052C" w:rsidRPr="007A7D61" w:rsidRDefault="00B2052C" w:rsidP="00162C92">
      <w:pPr>
        <w:ind w:firstLine="708"/>
        <w:jc w:val="both"/>
        <w:rPr>
          <w:lang w:val="sr-Latn-CS"/>
        </w:rPr>
      </w:pPr>
      <w:r w:rsidRPr="007A7D61">
        <w:t>Ponu</w:t>
      </w:r>
      <w:r w:rsidRPr="007A7D61">
        <w:rPr>
          <w:lang w:val="sr-Latn-CS"/>
        </w:rPr>
        <w:t>đ</w:t>
      </w:r>
      <w:r w:rsidRPr="007A7D61">
        <w:t xml:space="preserve">ač je dužan da navede </w:t>
      </w:r>
      <w:r w:rsidRPr="007A7D61">
        <w:rPr>
          <w:lang w:val="sl-SI"/>
        </w:rPr>
        <w:t xml:space="preserve">pojedinačnu </w:t>
      </w:r>
      <w:r w:rsidRPr="007A7D61">
        <w:t xml:space="preserve">cenu </w:t>
      </w:r>
      <w:r w:rsidRPr="007A7D61">
        <w:rPr>
          <w:lang w:val="sl-SI"/>
        </w:rPr>
        <w:t>po jedinici mere za svaku poziciju iz jedne partije i ukupnu vrednost partije</w:t>
      </w:r>
      <w:r w:rsidRPr="007A7D61">
        <w:rPr>
          <w:lang w:val="sr-Latn-CS"/>
        </w:rPr>
        <w:t>. Ponuda mora da obuhvati celokupnu partiju.</w:t>
      </w:r>
    </w:p>
    <w:p w:rsidR="00B2052C" w:rsidRPr="007A7D61" w:rsidRDefault="00B2052C" w:rsidP="00162C92">
      <w:pPr>
        <w:ind w:firstLine="720"/>
        <w:jc w:val="both"/>
        <w:rPr>
          <w:b/>
          <w:bCs/>
          <w:lang w:val="sl-SI"/>
        </w:rPr>
      </w:pPr>
    </w:p>
    <w:p w:rsidR="00B2052C" w:rsidRPr="007A7D61" w:rsidRDefault="00B2052C" w:rsidP="00162C92">
      <w:pPr>
        <w:ind w:firstLine="720"/>
        <w:jc w:val="both"/>
        <w:rPr>
          <w:b/>
          <w:bCs/>
          <w:lang w:val="sl-SI"/>
        </w:rPr>
      </w:pPr>
      <w:r w:rsidRPr="007A7D61">
        <w:rPr>
          <w:b/>
          <w:bCs/>
          <w:lang w:val="sl-SI"/>
        </w:rPr>
        <w:t>4. Ponuda sa varijantama</w:t>
      </w:r>
    </w:p>
    <w:p w:rsidR="00B2052C" w:rsidRPr="007A7D61" w:rsidRDefault="00B2052C" w:rsidP="00162C92">
      <w:pPr>
        <w:ind w:firstLine="720"/>
        <w:jc w:val="both"/>
        <w:rPr>
          <w:lang w:val="sl-SI"/>
        </w:rPr>
      </w:pPr>
      <w:r w:rsidRPr="007A7D61">
        <w:rPr>
          <w:lang w:val="sl-SI"/>
        </w:rPr>
        <w:t xml:space="preserve">Podnošenje ponude sa varijantama nije dozvoljeno. </w:t>
      </w:r>
    </w:p>
    <w:p w:rsidR="00B2052C" w:rsidRPr="007A7D61" w:rsidRDefault="00B2052C" w:rsidP="00162C92">
      <w:pPr>
        <w:ind w:firstLine="720"/>
        <w:jc w:val="both"/>
        <w:rPr>
          <w:lang w:val="sl-SI"/>
        </w:rPr>
      </w:pPr>
    </w:p>
    <w:p w:rsidR="00B2052C" w:rsidRPr="007A7D61" w:rsidRDefault="00B2052C" w:rsidP="00162C92">
      <w:pPr>
        <w:ind w:firstLine="720"/>
        <w:jc w:val="both"/>
        <w:rPr>
          <w:b/>
          <w:bCs/>
          <w:lang w:val="sl-SI"/>
        </w:rPr>
      </w:pPr>
      <w:r w:rsidRPr="007A7D61">
        <w:rPr>
          <w:b/>
          <w:bCs/>
          <w:lang w:val="sl-SI"/>
        </w:rPr>
        <w:t>5</w:t>
      </w:r>
      <w:r w:rsidRPr="007A7D61">
        <w:rPr>
          <w:lang w:val="sl-SI"/>
        </w:rPr>
        <w:t xml:space="preserve">. </w:t>
      </w:r>
      <w:r w:rsidRPr="007A7D61">
        <w:rPr>
          <w:b/>
          <w:bCs/>
          <w:lang w:val="sl-SI"/>
        </w:rPr>
        <w:t>Izmene, dopune i opoziv ponude</w:t>
      </w:r>
    </w:p>
    <w:p w:rsidR="00B2052C" w:rsidRPr="007A7D61" w:rsidRDefault="00B2052C" w:rsidP="00162C92">
      <w:pPr>
        <w:ind w:firstLine="720"/>
        <w:jc w:val="both"/>
        <w:rPr>
          <w:lang w:val="sl-SI"/>
        </w:rPr>
      </w:pPr>
      <w:r w:rsidRPr="007A7D61">
        <w:rPr>
          <w:lang w:val="sl-SI"/>
        </w:rPr>
        <w:t xml:space="preserve">U roku za podnošenje ponuda ponuđač može da izmeni, dopuni i opozive svoju ponudu, na isti način na koji se dostavljaju ponude predviđen u tački 2 ovog Uputstva. </w:t>
      </w:r>
    </w:p>
    <w:p w:rsidR="00B2052C" w:rsidRPr="007A7D61" w:rsidRDefault="00B2052C" w:rsidP="00162C92">
      <w:pPr>
        <w:ind w:firstLine="720"/>
        <w:jc w:val="both"/>
        <w:rPr>
          <w:lang w:val="sr-Latn-CS"/>
        </w:rPr>
      </w:pPr>
      <w:r w:rsidRPr="007A7D61">
        <w:rPr>
          <w:lang w:val="sl-SI"/>
        </w:rPr>
        <w:t>Izmene, dopune i opoziv ponude</w:t>
      </w:r>
      <w:r w:rsidRPr="007A7D61">
        <w:t xml:space="preserv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w:t>
      </w:r>
      <w:r w:rsidRPr="007A7D61">
        <w:rPr>
          <w:lang w:val="sr-Latn-CS"/>
        </w:rPr>
        <w:t xml:space="preserve">PROMENA </w:t>
      </w:r>
      <w:r w:rsidRPr="007A7D61">
        <w:t>PONUD</w:t>
      </w:r>
      <w:r w:rsidRPr="007A7D61">
        <w:rPr>
          <w:lang w:val="sr-Latn-CS"/>
        </w:rPr>
        <w:t>E</w:t>
      </w:r>
      <w:r w:rsidRPr="007A7D61">
        <w:t xml:space="preserve">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B2052C" w:rsidRPr="007A7D61" w:rsidRDefault="00B2052C" w:rsidP="00162C92">
      <w:pPr>
        <w:ind w:firstLine="708"/>
        <w:jc w:val="both"/>
        <w:rPr>
          <w:lang w:val="sr-Latn-CS"/>
        </w:rPr>
      </w:pPr>
      <w:r w:rsidRPr="007A7D61">
        <w:rPr>
          <w:lang w:val="sr-Latn-CS"/>
        </w:rPr>
        <w:t xml:space="preserve">Lice koje neposredno predaje ponudu sa </w:t>
      </w:r>
      <w:r w:rsidRPr="007A7D61">
        <w:rPr>
          <w:b/>
          <w:bCs/>
          <w:lang w:val="sl-SI"/>
        </w:rPr>
        <w:t>izmenom, dopunom i opozivom</w:t>
      </w:r>
      <w:r w:rsidRPr="007A7D61">
        <w:rPr>
          <w:lang w:val="sr-Latn-CS"/>
        </w:rPr>
        <w:t xml:space="preserve"> mora imati ovlašćenje za predaju.</w:t>
      </w:r>
    </w:p>
    <w:p w:rsidR="00B2052C" w:rsidRPr="007A7D61" w:rsidRDefault="00B2052C" w:rsidP="00162C92">
      <w:pPr>
        <w:ind w:firstLine="720"/>
        <w:jc w:val="both"/>
        <w:rPr>
          <w:lang w:val="sr-Latn-CS"/>
        </w:rPr>
      </w:pPr>
      <w:r w:rsidRPr="007A7D61">
        <w:rPr>
          <w:lang w:val="sr-Latn-CS"/>
        </w:rPr>
        <w:t>Promena ponude (</w:t>
      </w:r>
      <w:r w:rsidRPr="007A7D61">
        <w:rPr>
          <w:lang w:val="sl-SI"/>
        </w:rPr>
        <w:t>izmena, dopuna i opoziv</w:t>
      </w:r>
      <w:r w:rsidRPr="007A7D61">
        <w:rPr>
          <w:b/>
          <w:bCs/>
          <w:lang w:val="sl-SI"/>
        </w:rPr>
        <w:t xml:space="preserve">) </w:t>
      </w:r>
      <w:r w:rsidRPr="007A7D61">
        <w:rPr>
          <w:lang w:val="sr-Latn-CS"/>
        </w:rPr>
        <w:t xml:space="preserve">mora biti jasno i nedvosmisleno navedena u tekstu,  čiji sadržaj će se utvrditi u postupku otvaranja ponude.   </w:t>
      </w:r>
    </w:p>
    <w:p w:rsidR="00B2052C" w:rsidRPr="007A7D61" w:rsidRDefault="00B2052C" w:rsidP="00162C92">
      <w:pPr>
        <w:ind w:firstLine="720"/>
        <w:jc w:val="both"/>
        <w:rPr>
          <w:lang w:val="sl-SI"/>
        </w:rPr>
      </w:pPr>
    </w:p>
    <w:p w:rsidR="00B2052C" w:rsidRPr="007A7D61" w:rsidRDefault="00B2052C" w:rsidP="00162C92">
      <w:pPr>
        <w:ind w:firstLine="720"/>
        <w:jc w:val="both"/>
        <w:rPr>
          <w:lang w:val="sl-SI"/>
        </w:rPr>
      </w:pPr>
      <w:r w:rsidRPr="007A7D61">
        <w:rPr>
          <w:b/>
          <w:bCs/>
          <w:lang w:val="sl-SI"/>
        </w:rPr>
        <w:t>6. Zabrana iz člana 87 stav 4 Zakona o javnim nabavkama</w:t>
      </w:r>
    </w:p>
    <w:p w:rsidR="00B2052C" w:rsidRPr="007A7D61" w:rsidRDefault="00B2052C" w:rsidP="00162C92">
      <w:pPr>
        <w:ind w:firstLine="720"/>
        <w:jc w:val="both"/>
        <w:rPr>
          <w:lang w:val="sl-SI"/>
        </w:rPr>
      </w:pPr>
      <w:r w:rsidRPr="007A7D61">
        <w:rPr>
          <w:lang w:val="sl-SI"/>
        </w:rPr>
        <w:t xml:space="preserve">Ponuđač koji je samostalno podneo ponudu ne može istovremeno da učestvuje u zajedničkoj ponudi, niti isto lice može učestvovati u više zajedničkih ponuda. </w:t>
      </w:r>
    </w:p>
    <w:p w:rsidR="00B2052C" w:rsidRPr="007A7D61" w:rsidRDefault="00B2052C" w:rsidP="00162C92">
      <w:pPr>
        <w:ind w:firstLine="720"/>
        <w:jc w:val="both"/>
        <w:rPr>
          <w:b/>
          <w:bCs/>
          <w:lang w:val="sl-SI"/>
        </w:rPr>
      </w:pPr>
    </w:p>
    <w:p w:rsidR="00B2052C" w:rsidRPr="007A7D61" w:rsidRDefault="00B2052C" w:rsidP="00162C92">
      <w:pPr>
        <w:ind w:firstLine="720"/>
        <w:jc w:val="both"/>
        <w:rPr>
          <w:b/>
          <w:bCs/>
          <w:lang w:val="sl-SI"/>
        </w:rPr>
      </w:pPr>
      <w:r w:rsidRPr="007A7D61">
        <w:rPr>
          <w:b/>
          <w:bCs/>
          <w:lang w:val="sl-SI"/>
        </w:rPr>
        <w:t xml:space="preserve">7. </w:t>
      </w:r>
      <w:r w:rsidRPr="007A7D61">
        <w:rPr>
          <w:b/>
          <w:bCs/>
          <w:lang w:val="sr-Latn-CS"/>
        </w:rPr>
        <w:t>Zajednička ponuda</w:t>
      </w:r>
    </w:p>
    <w:p w:rsidR="00B2052C" w:rsidRPr="007A7D61" w:rsidRDefault="00B2052C" w:rsidP="00162C92">
      <w:pPr>
        <w:ind w:firstLine="720"/>
        <w:jc w:val="both"/>
        <w:rPr>
          <w:lang w:val="sl-SI"/>
        </w:rPr>
      </w:pPr>
      <w:r w:rsidRPr="007A7D61">
        <w:t>Ponudu može podneti grupa ponuđača.</w:t>
      </w:r>
    </w:p>
    <w:p w:rsidR="00B2052C" w:rsidRPr="007A7D61" w:rsidRDefault="00B2052C" w:rsidP="00162C92">
      <w:pPr>
        <w:ind w:firstLine="720"/>
        <w:jc w:val="both"/>
        <w:rPr>
          <w:lang w:val="sr-Latn-CS"/>
        </w:rPr>
      </w:pPr>
      <w:r w:rsidRPr="007A7D61">
        <w:rPr>
          <w:lang w:val="sr-Latn-CS"/>
        </w:rPr>
        <w:t>Svaki ponuđač iz grupe ponuđača mora da ispuni obavezne uslove iz člana 75. stav 1. tač. 1) do 4) ovog zakona, a dodatne uslove ispunjavaju zajedno, osim ako naručilac iz opravdanih razloga ne odredi drugačije.</w:t>
      </w:r>
    </w:p>
    <w:p w:rsidR="00B2052C" w:rsidRPr="007A7D61" w:rsidRDefault="00B2052C" w:rsidP="00162C92">
      <w:pPr>
        <w:ind w:firstLine="720"/>
        <w:jc w:val="both"/>
        <w:rPr>
          <w:lang w:val="sr-Latn-CS"/>
        </w:rPr>
      </w:pPr>
      <w:r w:rsidRPr="007A7D61">
        <w:rPr>
          <w:lang w:val="sr-Latn-CS"/>
        </w:rPr>
        <w:t xml:space="preserve">Sastavni deo zajedničke ponude je sporazum kojim se ponuđači iz grupe međusobno i prema naručiocu obavezuju na izvršenje javne nabavke, a koji obavezno sadrži podatke o: </w:t>
      </w:r>
    </w:p>
    <w:p w:rsidR="00B2052C" w:rsidRPr="007A7D61" w:rsidRDefault="00B2052C" w:rsidP="00162C92">
      <w:pPr>
        <w:ind w:firstLine="720"/>
        <w:jc w:val="both"/>
        <w:rPr>
          <w:lang w:val="sr-Latn-CS"/>
        </w:rPr>
      </w:pPr>
      <w:r w:rsidRPr="007A7D61">
        <w:rPr>
          <w:lang w:val="sr-Latn-CS"/>
        </w:rPr>
        <w:t xml:space="preserve">1) članu grupe koji će biti nosilac posla, odnosno koji će podneti ponudu i koji će zastupati grupu ponuđača pred naručiocem; </w:t>
      </w:r>
    </w:p>
    <w:p w:rsidR="00B2052C" w:rsidRPr="007A7D61" w:rsidRDefault="00B2052C" w:rsidP="00162C92">
      <w:pPr>
        <w:ind w:firstLine="720"/>
        <w:jc w:val="both"/>
        <w:rPr>
          <w:lang w:val="sr-Latn-CS"/>
        </w:rPr>
      </w:pPr>
      <w:r w:rsidRPr="007A7D61">
        <w:rPr>
          <w:lang w:val="sr-Latn-CS"/>
        </w:rPr>
        <w:t xml:space="preserve">2) ponuđaču koji će u ime grupe ponuđača potpisati ugovor; </w:t>
      </w:r>
    </w:p>
    <w:p w:rsidR="00B2052C" w:rsidRPr="007A7D61" w:rsidRDefault="00B2052C" w:rsidP="00162C92">
      <w:pPr>
        <w:ind w:firstLine="720"/>
        <w:jc w:val="both"/>
        <w:rPr>
          <w:lang w:val="sr-Latn-CS"/>
        </w:rPr>
      </w:pPr>
      <w:r w:rsidRPr="007A7D61">
        <w:rPr>
          <w:lang w:val="sr-Latn-CS"/>
        </w:rPr>
        <w:t xml:space="preserve">3) ponuđaču koji će u ime grupe ponuđača dati sredstvo obezbeđenja; </w:t>
      </w:r>
    </w:p>
    <w:p w:rsidR="00B2052C" w:rsidRPr="007A7D61" w:rsidRDefault="00B2052C" w:rsidP="00162C92">
      <w:pPr>
        <w:ind w:firstLine="720"/>
        <w:jc w:val="both"/>
        <w:rPr>
          <w:lang w:val="sr-Latn-CS"/>
        </w:rPr>
      </w:pPr>
      <w:r w:rsidRPr="007A7D61">
        <w:rPr>
          <w:lang w:val="sr-Latn-CS"/>
        </w:rPr>
        <w:t xml:space="preserve">4) ponuđaču koji će izdati račun; </w:t>
      </w:r>
    </w:p>
    <w:p w:rsidR="00B2052C" w:rsidRPr="007A7D61" w:rsidRDefault="00B2052C" w:rsidP="00162C92">
      <w:pPr>
        <w:ind w:firstLine="720"/>
        <w:jc w:val="both"/>
        <w:rPr>
          <w:lang w:val="sr-Latn-CS"/>
        </w:rPr>
      </w:pPr>
      <w:r w:rsidRPr="007A7D61">
        <w:rPr>
          <w:lang w:val="sr-Latn-CS"/>
        </w:rPr>
        <w:t xml:space="preserve">5) računu na koji će biti izvršeno plaćanje; </w:t>
      </w:r>
    </w:p>
    <w:p w:rsidR="00B2052C" w:rsidRPr="007A7D61" w:rsidRDefault="00B2052C" w:rsidP="00162C92">
      <w:pPr>
        <w:ind w:firstLine="720"/>
        <w:jc w:val="both"/>
        <w:rPr>
          <w:lang w:val="sr-Latn-CS"/>
        </w:rPr>
      </w:pPr>
      <w:r w:rsidRPr="007A7D61">
        <w:rPr>
          <w:lang w:val="sr-Latn-CS"/>
        </w:rPr>
        <w:t xml:space="preserve">6) obavezama svakog od ponuđača iz grupe ponuđača za izvršenje ugovora. </w:t>
      </w:r>
    </w:p>
    <w:p w:rsidR="00B2052C" w:rsidRDefault="00B2052C" w:rsidP="00A2709A">
      <w:pPr>
        <w:ind w:firstLine="720"/>
        <w:jc w:val="both"/>
        <w:rPr>
          <w:b/>
          <w:bCs/>
          <w:lang w:val="sr-Latn-CS"/>
        </w:rPr>
      </w:pPr>
    </w:p>
    <w:p w:rsidR="00B2052C" w:rsidRDefault="00B2052C" w:rsidP="00A2709A">
      <w:pPr>
        <w:ind w:firstLine="720"/>
        <w:jc w:val="both"/>
        <w:rPr>
          <w:b/>
          <w:bCs/>
          <w:lang w:val="sr-Latn-CS"/>
        </w:rPr>
      </w:pPr>
      <w:r>
        <w:rPr>
          <w:b/>
          <w:bCs/>
          <w:lang w:val="sr-Latn-CS"/>
        </w:rPr>
        <w:t>8.  Ponuda sa podizvođačem</w:t>
      </w:r>
    </w:p>
    <w:p w:rsidR="00B2052C" w:rsidRDefault="00B2052C" w:rsidP="00A2709A">
      <w:pPr>
        <w:ind w:firstLine="720"/>
        <w:jc w:val="both"/>
        <w:rPr>
          <w:b/>
          <w:bCs/>
          <w:lang w:val="sr-Latn-CS"/>
        </w:rPr>
      </w:pPr>
      <w:r>
        <w:rPr>
          <w:b/>
          <w:bCs/>
          <w:lang w:val="sr-Latn-CS"/>
        </w:rPr>
        <w:t>U slučaju angažovanja podizvođača ponuđač u celini odgovara za izvršenje nabavke.</w:t>
      </w:r>
    </w:p>
    <w:p w:rsidR="00B2052C" w:rsidRDefault="00B2052C" w:rsidP="00A2709A">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052C" w:rsidRDefault="00B2052C" w:rsidP="00A2709A">
      <w:pPr>
        <w:numPr>
          <w:ilvl w:val="0"/>
          <w:numId w:val="12"/>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052C" w:rsidRDefault="00B2052C" w:rsidP="00A2709A">
      <w:pPr>
        <w:numPr>
          <w:ilvl w:val="0"/>
          <w:numId w:val="12"/>
        </w:numPr>
        <w:jc w:val="both"/>
        <w:rPr>
          <w:lang w:val="sl-SI"/>
        </w:rPr>
      </w:pPr>
      <w:r>
        <w:rPr>
          <w:lang w:val="sl-SI"/>
        </w:rPr>
        <w:t>izjave i priloge za svakog podizvođača</w:t>
      </w:r>
    </w:p>
    <w:p w:rsidR="00B2052C" w:rsidRDefault="00B2052C" w:rsidP="00A2709A">
      <w:pPr>
        <w:ind w:firstLine="696"/>
        <w:jc w:val="both"/>
        <w:rPr>
          <w:lang w:val="sl-SI"/>
        </w:rPr>
      </w:pPr>
      <w:r>
        <w:rPr>
          <w:lang w:val="sl-SI"/>
        </w:rPr>
        <w:t>Samo nosilac ponude popunjava, potpisuje i overava pečatom sledeće:</w:t>
      </w:r>
    </w:p>
    <w:p w:rsidR="00B2052C" w:rsidRDefault="00B2052C" w:rsidP="00A2709A">
      <w:pPr>
        <w:ind w:left="696" w:firstLine="720"/>
        <w:jc w:val="both"/>
        <w:rPr>
          <w:lang w:val="sl-SI"/>
        </w:rPr>
      </w:pPr>
      <w:r>
        <w:rPr>
          <w:lang w:val="sl-SI"/>
        </w:rPr>
        <w:t>-obrazac ponude</w:t>
      </w:r>
    </w:p>
    <w:p w:rsidR="00B2052C" w:rsidRDefault="00B2052C" w:rsidP="00A2709A">
      <w:pPr>
        <w:ind w:left="696" w:firstLine="720"/>
        <w:jc w:val="both"/>
        <w:rPr>
          <w:lang w:val="sl-SI"/>
        </w:rPr>
      </w:pPr>
      <w:r>
        <w:rPr>
          <w:lang w:val="sl-SI"/>
        </w:rPr>
        <w:t>-model ugovora</w:t>
      </w:r>
    </w:p>
    <w:p w:rsidR="00B2052C" w:rsidRDefault="00B2052C" w:rsidP="00A2709A">
      <w:pPr>
        <w:ind w:left="696" w:firstLine="720"/>
        <w:jc w:val="both"/>
        <w:rPr>
          <w:lang w:val="sl-SI"/>
        </w:rPr>
      </w:pPr>
      <w:r>
        <w:rPr>
          <w:lang w:val="sl-SI"/>
        </w:rPr>
        <w:t>-obrazac strukture cene</w:t>
      </w:r>
    </w:p>
    <w:p w:rsidR="00B2052C" w:rsidRDefault="00B2052C" w:rsidP="00A2709A">
      <w:pPr>
        <w:ind w:left="696" w:firstLine="720"/>
        <w:jc w:val="both"/>
        <w:rPr>
          <w:lang w:val="sl-SI"/>
        </w:rPr>
      </w:pPr>
      <w:r>
        <w:rPr>
          <w:lang w:val="sl-SI"/>
        </w:rPr>
        <w:t>-obrazac za ocenu ispunjenosti uslova iz čl.44 ZJN</w:t>
      </w:r>
    </w:p>
    <w:p w:rsidR="00B2052C" w:rsidRDefault="00B2052C" w:rsidP="00A2709A">
      <w:pPr>
        <w:ind w:left="696" w:firstLine="720"/>
        <w:jc w:val="both"/>
        <w:rPr>
          <w:lang w:val="sl-SI"/>
        </w:rPr>
      </w:pPr>
      <w:r>
        <w:rPr>
          <w:lang w:val="sl-SI"/>
        </w:rPr>
        <w:t>-izjave i priloge</w:t>
      </w:r>
    </w:p>
    <w:p w:rsidR="00B2052C" w:rsidRPr="00FA61AC" w:rsidRDefault="00B2052C" w:rsidP="00FA61AC">
      <w:pPr>
        <w:jc w:val="both"/>
        <w:rPr>
          <w:lang w:val="sl-SI"/>
        </w:rPr>
      </w:pPr>
      <w:r>
        <w:rPr>
          <w:lang w:val="sl-SI"/>
        </w:rPr>
        <w:tab/>
        <w:t>Procenat ukupne vrednosti nabavke koji će se poveriti podizvođaču , ne može biti veći od 50% vrednosti predmenta nabavke.</w:t>
      </w:r>
    </w:p>
    <w:p w:rsidR="00B2052C" w:rsidRPr="00F92446" w:rsidRDefault="00B2052C" w:rsidP="00162C92">
      <w:pPr>
        <w:pStyle w:val="normal0"/>
        <w:ind w:firstLine="72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9</w:t>
      </w:r>
      <w:r w:rsidRPr="00F92446">
        <w:rPr>
          <w:rFonts w:ascii="Times New Roman" w:hAnsi="Times New Roman" w:cs="Times New Roman"/>
          <w:b/>
          <w:bCs/>
          <w:sz w:val="24"/>
          <w:szCs w:val="24"/>
          <w:lang w:val="sr-Latn-CS"/>
        </w:rPr>
        <w:t>. Rok, način i uslovi plaćanja</w:t>
      </w:r>
    </w:p>
    <w:p w:rsidR="00B2052C" w:rsidRPr="00F92446" w:rsidRDefault="00B2052C"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B2052C" w:rsidRPr="007A7D61" w:rsidRDefault="00B2052C" w:rsidP="00162C92">
      <w:pPr>
        <w:ind w:firstLine="708"/>
        <w:jc w:val="both"/>
        <w:rPr>
          <w:lang w:val="sr-Latn-CS"/>
        </w:rPr>
      </w:pPr>
      <w:r w:rsidRPr="007A7D61">
        <w:rPr>
          <w:lang w:val="sr-Latn-CS"/>
        </w:rPr>
        <w:t>Ne mogu se prihvatiti neprecizno određeni rokovi (npr. odmah,  po dogovoru, sukcesivno, od –do i sl.). U slučaju da ponuđač neprecizno odredi rokove, ponuda će se smatrati neprihvatljivom.</w:t>
      </w:r>
    </w:p>
    <w:p w:rsidR="00B2052C" w:rsidRPr="007A7D61" w:rsidRDefault="00B2052C" w:rsidP="00162C92">
      <w:pPr>
        <w:ind w:firstLine="708"/>
        <w:jc w:val="both"/>
        <w:rPr>
          <w:b/>
          <w:bCs/>
          <w:lang w:val="sl-SI"/>
        </w:rPr>
      </w:pPr>
    </w:p>
    <w:p w:rsidR="00B2052C" w:rsidRPr="007A7D61" w:rsidRDefault="00B2052C" w:rsidP="00162C92">
      <w:pPr>
        <w:ind w:firstLine="708"/>
        <w:jc w:val="both"/>
        <w:rPr>
          <w:b/>
          <w:bCs/>
          <w:lang w:val="sl-SI"/>
        </w:rPr>
      </w:pPr>
      <w:r>
        <w:rPr>
          <w:b/>
          <w:bCs/>
          <w:lang w:val="sl-SI"/>
        </w:rPr>
        <w:t>10</w:t>
      </w:r>
      <w:r w:rsidRPr="007A7D61">
        <w:rPr>
          <w:b/>
          <w:bCs/>
          <w:lang w:val="sl-SI"/>
        </w:rPr>
        <w:t>. Valuta i način na koji mora biti navedena i izražena cena u ponudi</w:t>
      </w:r>
    </w:p>
    <w:p w:rsidR="00B2052C" w:rsidRPr="007A7D61" w:rsidRDefault="00B2052C"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052C" w:rsidRPr="007A7D61" w:rsidRDefault="00B2052C" w:rsidP="00162C92">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B2052C" w:rsidRPr="007A7D61" w:rsidRDefault="00B2052C" w:rsidP="00162C92">
      <w:pPr>
        <w:ind w:firstLine="708"/>
        <w:jc w:val="both"/>
        <w:rPr>
          <w:color w:val="FF0000"/>
          <w:lang w:val="sr-Latn-CS"/>
        </w:rPr>
      </w:pPr>
      <w:r w:rsidRPr="007A7D61">
        <w:rPr>
          <w:lang w:val="sr-Latn-CS"/>
        </w:rPr>
        <w:t xml:space="preserve">Ponuđač je dužan da u roku od </w:t>
      </w:r>
      <w:r w:rsidRPr="007A7D61">
        <w:rPr>
          <w:b/>
          <w:bCs/>
          <w:lang w:val="sr-Latn-CS"/>
        </w:rPr>
        <w:t>pet</w:t>
      </w:r>
      <w:r w:rsidRPr="007A7D61">
        <w:rPr>
          <w:lang w:val="sr-Latn-CS"/>
        </w:rPr>
        <w:t xml:space="preserve"> dana od dana dobijanja pisanog zahteva za obrazloženjem, dostavi naručiocu odgovor, a po potrebi i</w:t>
      </w:r>
      <w:r w:rsidRPr="007A7D61">
        <w:t xml:space="preserve"> odgovarajuć</w:t>
      </w:r>
      <w:r w:rsidRPr="007A7D61">
        <w:rPr>
          <w:lang w:val="sr-Latn-CS"/>
        </w:rPr>
        <w:t>e</w:t>
      </w:r>
      <w:r w:rsidRPr="007A7D61">
        <w:t xml:space="preserve"> dokaz</w:t>
      </w:r>
      <w:r w:rsidRPr="007A7D61">
        <w:rPr>
          <w:lang w:val="sr-Latn-CS"/>
        </w:rPr>
        <w:t>e.</w:t>
      </w:r>
    </w:p>
    <w:p w:rsidR="00B2052C" w:rsidRPr="007A7D61" w:rsidRDefault="00B2052C" w:rsidP="00162C92">
      <w:pPr>
        <w:pStyle w:val="Heading3"/>
        <w:ind w:firstLine="708"/>
        <w:jc w:val="both"/>
        <w:rPr>
          <w:b w:val="0"/>
          <w:bCs w:val="0"/>
          <w:sz w:val="24"/>
          <w:szCs w:val="24"/>
        </w:rPr>
      </w:pPr>
      <w:r w:rsidRPr="007A7D61">
        <w:rPr>
          <w:b w:val="0"/>
          <w:bCs w:val="0"/>
          <w:sz w:val="24"/>
          <w:szCs w:val="24"/>
        </w:rPr>
        <w:t>U slučaju da analiza datog obrazloženja ne potvrdi opravdanost ponudjene cene, ponuda će biti odbijena.</w:t>
      </w:r>
    </w:p>
    <w:p w:rsidR="00B2052C" w:rsidRPr="007A7D61" w:rsidRDefault="00B2052C" w:rsidP="00162C92">
      <w:pPr>
        <w:jc w:val="both"/>
        <w:rPr>
          <w:lang w:val="sl-SI"/>
        </w:rPr>
      </w:pPr>
    </w:p>
    <w:p w:rsidR="00B2052C" w:rsidRPr="007A7D61" w:rsidRDefault="00B2052C" w:rsidP="00162C92">
      <w:pPr>
        <w:ind w:firstLine="708"/>
        <w:jc w:val="both"/>
        <w:rPr>
          <w:b/>
          <w:bCs/>
          <w:lang w:val="sl-SI"/>
        </w:rPr>
      </w:pPr>
      <w:r w:rsidRPr="007A7D61">
        <w:rPr>
          <w:b/>
          <w:bCs/>
          <w:lang w:val="sl-SI"/>
        </w:rPr>
        <w:t>1</w:t>
      </w:r>
      <w:r>
        <w:rPr>
          <w:b/>
          <w:bCs/>
          <w:lang w:val="sl-SI"/>
        </w:rPr>
        <w:t>1</w:t>
      </w:r>
      <w:r w:rsidRPr="007A7D61">
        <w:rPr>
          <w:b/>
          <w:bCs/>
          <w:lang w:val="sl-SI"/>
        </w:rPr>
        <w:t>. Važenje ponude</w:t>
      </w:r>
    </w:p>
    <w:p w:rsidR="00B2052C" w:rsidRPr="007A7D61" w:rsidRDefault="00B2052C" w:rsidP="00162C92">
      <w:pPr>
        <w:ind w:firstLine="720"/>
        <w:jc w:val="both"/>
        <w:rPr>
          <w:lang w:val="sr-Latn-CS"/>
        </w:rPr>
      </w:pPr>
      <w:r w:rsidRPr="007A7D61">
        <w:rPr>
          <w:lang w:val="sl-SI"/>
        </w:rPr>
        <w:t>Period va</w:t>
      </w:r>
      <w:r w:rsidRPr="007A7D61">
        <w:rPr>
          <w:lang w:val="sr-Latn-CS"/>
        </w:rPr>
        <w:t xml:space="preserve">ženja ponude obavezno se navodi u ponudi i mora biti najmanje 90 dana od dana javnog otvaranja ponuda. U slučaju isteka roka važenja ponuda, naručilac je dužan da u pisanom obliku zatraži od ponuđača produženje roka važenja ponude. </w:t>
      </w:r>
    </w:p>
    <w:p w:rsidR="00B2052C" w:rsidRPr="007A7D61" w:rsidRDefault="00B2052C" w:rsidP="00162C92">
      <w:pPr>
        <w:ind w:firstLine="720"/>
        <w:jc w:val="both"/>
        <w:rPr>
          <w:lang w:val="sr-Latn-CS"/>
        </w:rPr>
      </w:pPr>
      <w:r w:rsidRPr="007A7D61">
        <w:rPr>
          <w:lang w:val="sr-Latn-CS"/>
        </w:rPr>
        <w:t>Ponuđač koji prihvati zahtev za produženje roka važenja ponude ne može menjati ponudu.</w:t>
      </w:r>
    </w:p>
    <w:p w:rsidR="00B2052C" w:rsidRPr="007A7D61" w:rsidRDefault="00B2052C" w:rsidP="00162C92">
      <w:pPr>
        <w:ind w:firstLine="720"/>
        <w:jc w:val="both"/>
        <w:rPr>
          <w:lang w:val="sr-Latn-CS"/>
        </w:rPr>
      </w:pPr>
      <w:r w:rsidRPr="007A7D61">
        <w:rPr>
          <w:lang w:val="sr-Latn-CS"/>
        </w:rPr>
        <w:t>Zahtevi i odgovori u vezi sa tim dostavljaće se u pisanom obliku.</w:t>
      </w:r>
    </w:p>
    <w:p w:rsidR="00B2052C" w:rsidRPr="007A7D61" w:rsidRDefault="00B2052C" w:rsidP="00162C92">
      <w:pPr>
        <w:jc w:val="both"/>
        <w:rPr>
          <w:b/>
          <w:bCs/>
          <w:color w:val="FF0000"/>
          <w:lang w:val="sl-SI"/>
        </w:rPr>
      </w:pPr>
    </w:p>
    <w:p w:rsidR="00B2052C" w:rsidRDefault="00B2052C" w:rsidP="00162C92">
      <w:pPr>
        <w:ind w:firstLine="720"/>
        <w:jc w:val="both"/>
        <w:rPr>
          <w:b/>
          <w:bCs/>
          <w:lang w:val="sl-SI"/>
        </w:rPr>
      </w:pPr>
      <w:r w:rsidRPr="00BB7650">
        <w:rPr>
          <w:b/>
          <w:bCs/>
          <w:lang w:val="sl-SI"/>
        </w:rPr>
        <w:t>1</w:t>
      </w:r>
      <w:r>
        <w:rPr>
          <w:b/>
          <w:bCs/>
          <w:lang w:val="sl-SI"/>
        </w:rPr>
        <w:t>2</w:t>
      </w:r>
      <w:r w:rsidRPr="00BB7650">
        <w:rPr>
          <w:b/>
          <w:bCs/>
          <w:lang w:val="sl-SI"/>
        </w:rPr>
        <w:t>. Finansijsko obezbeđenje</w:t>
      </w:r>
    </w:p>
    <w:p w:rsidR="00B2052C" w:rsidRDefault="00B2052C" w:rsidP="00162C92">
      <w:pPr>
        <w:ind w:firstLine="720"/>
        <w:jc w:val="both"/>
        <w:rPr>
          <w:b/>
          <w:bCs/>
          <w:lang w:val="sl-SI"/>
        </w:rPr>
      </w:pPr>
    </w:p>
    <w:p w:rsidR="00B2052C" w:rsidRDefault="00B2052C" w:rsidP="00BB7650">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B2052C" w:rsidRDefault="00B2052C" w:rsidP="00BB7650">
      <w:pPr>
        <w:ind w:firstLine="720"/>
        <w:jc w:val="both"/>
        <w:rPr>
          <w:lang w:val="sl-SI"/>
        </w:rPr>
      </w:pPr>
      <w:r>
        <w:rPr>
          <w:lang w:val="sl-SI"/>
        </w:rPr>
        <w:t>- Za dobro izvršenje posla : BLANKO MENICA, potpisana i overena, sa meničnim ovlašćenjem na popunu u visini od 10% od ukupne vrednosti ugovora bez PDV-a, sa rokom važenja 30 dana dužim od roka važenja ugovora, odnosno ukupnog izvršenja svih ugovorenih obaveza.</w:t>
      </w:r>
    </w:p>
    <w:p w:rsidR="00B2052C" w:rsidRDefault="00B2052C" w:rsidP="00BB7650">
      <w:pPr>
        <w:ind w:firstLine="720"/>
        <w:jc w:val="both"/>
        <w:rPr>
          <w:lang w:val="sl-SI"/>
        </w:rPr>
      </w:pPr>
      <w:r>
        <w:rPr>
          <w:lang w:val="sl-SI"/>
        </w:rPr>
        <w:t>Predmetna menica za dobro izvršenje posla, aktiviraće se u slučaju da isporučilac ne izvršava ugovorene obaveze u rokovima i na način predviđen ugovorom.</w:t>
      </w:r>
    </w:p>
    <w:p w:rsidR="00B2052C" w:rsidRDefault="00B2052C" w:rsidP="00BB7650">
      <w:pPr>
        <w:ind w:firstLine="720"/>
        <w:jc w:val="both"/>
        <w:rPr>
          <w:lang w:val="sl-SI"/>
        </w:rPr>
      </w:pPr>
      <w:r>
        <w:rPr>
          <w:lang w:val="sl-SI"/>
        </w:rPr>
        <w:t>Menica za dobro izvršenje posla biće vraćena isporučiocu po isteku roka važenja menice.</w:t>
      </w:r>
    </w:p>
    <w:p w:rsidR="00B2052C" w:rsidRDefault="00B2052C" w:rsidP="00BB7650">
      <w:pPr>
        <w:ind w:firstLine="720"/>
        <w:jc w:val="both"/>
        <w:rPr>
          <w:lang w:val="sl-SI"/>
        </w:rPr>
      </w:pPr>
      <w:r>
        <w:rPr>
          <w:lang w:val="sl-SI"/>
        </w:rPr>
        <w:t>Uz odgovarajuću menicu izabrani ponuđač je dužan da dostavi i sledeće dokumenta:</w:t>
      </w:r>
    </w:p>
    <w:p w:rsidR="00B2052C" w:rsidRDefault="00B2052C" w:rsidP="00BB7650">
      <w:pPr>
        <w:ind w:firstLine="720"/>
        <w:jc w:val="both"/>
        <w:rPr>
          <w:lang w:val="sl-SI"/>
        </w:rPr>
      </w:pPr>
      <w:r>
        <w:rPr>
          <w:lang w:val="sl-SI"/>
        </w:rPr>
        <w:t>- fotokopiju kartona deponovanih potpisa</w:t>
      </w:r>
    </w:p>
    <w:p w:rsidR="00B2052C" w:rsidRDefault="00B2052C" w:rsidP="00BB7650">
      <w:pPr>
        <w:ind w:firstLine="720"/>
        <w:jc w:val="both"/>
        <w:rPr>
          <w:lang w:val="sl-SI"/>
        </w:rPr>
      </w:pPr>
      <w:r>
        <w:rPr>
          <w:lang w:val="sl-SI"/>
        </w:rPr>
        <w:t xml:space="preserve">- fotokopiju OP obrasca (obrasca sa navođenjem lica ovlašćenih za zastupanje ponuđača) </w:t>
      </w:r>
    </w:p>
    <w:p w:rsidR="00B2052C" w:rsidRPr="00BB7650" w:rsidRDefault="00B2052C" w:rsidP="00162C92">
      <w:pPr>
        <w:ind w:firstLine="720"/>
        <w:jc w:val="both"/>
        <w:rPr>
          <w:lang w:val="sl-SI"/>
        </w:rPr>
      </w:pPr>
      <w:r>
        <w:rPr>
          <w:lang w:val="sl-SI"/>
        </w:rPr>
        <w:t>- fotokopiju overenog zahteva za registraciju menica od strane poslovne banke.</w:t>
      </w:r>
    </w:p>
    <w:p w:rsidR="00B2052C" w:rsidRPr="00BB7650" w:rsidRDefault="00B2052C" w:rsidP="00162C92">
      <w:pPr>
        <w:ind w:firstLine="720"/>
        <w:jc w:val="both"/>
        <w:rPr>
          <w:b/>
          <w:bCs/>
          <w:lang w:val="sl-SI"/>
        </w:rPr>
      </w:pPr>
    </w:p>
    <w:p w:rsidR="00B2052C" w:rsidRPr="007A7D61" w:rsidRDefault="00B2052C" w:rsidP="00162C92">
      <w:pPr>
        <w:ind w:firstLine="708"/>
        <w:jc w:val="both"/>
        <w:rPr>
          <w:b/>
          <w:bCs/>
          <w:lang w:val="sl-SI"/>
        </w:rPr>
      </w:pPr>
      <w:r w:rsidRPr="007A7D61">
        <w:rPr>
          <w:b/>
          <w:bCs/>
          <w:lang w:val="sl-SI"/>
        </w:rPr>
        <w:t>1</w:t>
      </w:r>
      <w:r>
        <w:rPr>
          <w:b/>
          <w:bCs/>
          <w:lang w:val="sl-SI"/>
        </w:rPr>
        <w:t>3</w:t>
      </w:r>
      <w:r w:rsidRPr="007A7D61">
        <w:rPr>
          <w:b/>
          <w:bCs/>
          <w:lang w:val="sl-SI"/>
        </w:rPr>
        <w:t>.  Poverljivost ponude</w:t>
      </w:r>
      <w:r w:rsidRPr="007A7D61">
        <w:rPr>
          <w:lang w:val="sl-SI"/>
        </w:rPr>
        <w:t xml:space="preserve"> </w:t>
      </w:r>
    </w:p>
    <w:p w:rsidR="00B2052C" w:rsidRPr="00FA61AC" w:rsidRDefault="00B2052C" w:rsidP="00FA61AC">
      <w:pPr>
        <w:ind w:firstLine="708"/>
        <w:jc w:val="both"/>
        <w:rPr>
          <w:b/>
          <w:bCs/>
          <w:lang w:val="sl-SI"/>
        </w:rPr>
      </w:pPr>
      <w:r w:rsidRPr="007A7D61">
        <w:rPr>
          <w:lang w:val="sl-SI"/>
        </w:rPr>
        <w:t>Saglasno čl.14 i 15 Zakona o javnim nabavkama</w:t>
      </w:r>
      <w:r w:rsidRPr="007A7D61">
        <w:rPr>
          <w:b/>
          <w:bCs/>
          <w:lang w:val="sl-SI"/>
        </w:rPr>
        <w:t xml:space="preserve"> </w:t>
      </w:r>
      <w:r w:rsidRPr="002E65DE">
        <w:rPr>
          <w:lang w:val="sl-SI"/>
        </w:rPr>
        <w:t>n</w:t>
      </w:r>
      <w:r w:rsidRPr="007A7D61">
        <w:rPr>
          <w:lang w:val="sl-SI"/>
        </w:rPr>
        <w:t>aručilac ne postavlja posebne zahteve u pogledu zaštite poverljivosti podataka koje stavlja ponuđačima na raspolaganje, niti se</w:t>
      </w:r>
      <w:r w:rsidRPr="007A7D61">
        <w:rPr>
          <w:b/>
          <w:bCs/>
          <w:lang w:val="sl-SI"/>
        </w:rPr>
        <w:t xml:space="preserve"> c</w:t>
      </w:r>
      <w:r w:rsidRPr="007A7D61">
        <w:rPr>
          <w:lang w:val="sl-SI"/>
        </w:rPr>
        <w:t>ena i ostali podaci iz ponude koji su od značaja za primenu elemenata kriterijuma i rangiranje ponuda  smatraju poverljivim.</w:t>
      </w:r>
    </w:p>
    <w:p w:rsidR="00B2052C" w:rsidRPr="007A7D61" w:rsidRDefault="00B2052C" w:rsidP="00162C92">
      <w:pPr>
        <w:ind w:firstLine="708"/>
        <w:jc w:val="both"/>
        <w:rPr>
          <w:lang w:val="sl-SI"/>
        </w:rPr>
      </w:pPr>
    </w:p>
    <w:p w:rsidR="00B2052C" w:rsidRPr="007A7D61" w:rsidRDefault="00B2052C" w:rsidP="00A2709A">
      <w:pPr>
        <w:ind w:left="720"/>
        <w:jc w:val="both"/>
        <w:rPr>
          <w:b/>
          <w:bCs/>
          <w:lang w:val="sl-SI"/>
        </w:rPr>
      </w:pPr>
      <w:r>
        <w:rPr>
          <w:b/>
          <w:bCs/>
          <w:lang w:val="sl-SI"/>
        </w:rPr>
        <w:t>14.</w:t>
      </w:r>
      <w:r w:rsidRPr="007A7D61">
        <w:rPr>
          <w:b/>
          <w:bCs/>
          <w:lang w:val="sl-SI"/>
        </w:rPr>
        <w:t>Traženje dodatnih informacija ili pojašnjenja</w:t>
      </w:r>
    </w:p>
    <w:p w:rsidR="00B2052C" w:rsidRPr="007A7D61" w:rsidRDefault="00B2052C" w:rsidP="00162C92">
      <w:pPr>
        <w:ind w:firstLine="720"/>
        <w:jc w:val="both"/>
        <w:rPr>
          <w:lang w:val="sr-Latn-CS"/>
        </w:rPr>
      </w:pPr>
      <w:r w:rsidRPr="007A7D61">
        <w:t>Komunikacija se u postupku javne nabavke i u vezi sa obavljanjem poslova javnih nabavki odvija pisanim putem, odnosno putem pošte, elektronske pošte ili faksom</w:t>
      </w:r>
      <w:r w:rsidRPr="007A7D61">
        <w:rPr>
          <w:lang w:val="sr-Latn-CS"/>
        </w:rPr>
        <w:t>, saglasno članu 20. Zakona o javnim nabavkama.</w:t>
      </w:r>
      <w:r w:rsidRPr="007A7D61">
        <w:t xml:space="preserve"> </w:t>
      </w:r>
    </w:p>
    <w:p w:rsidR="00B2052C" w:rsidRPr="007A7D61" w:rsidRDefault="00B2052C" w:rsidP="00162C92">
      <w:pPr>
        <w:ind w:firstLine="720"/>
        <w:jc w:val="both"/>
        <w:rPr>
          <w:lang w:val="sr-Latn-CS"/>
        </w:rPr>
      </w:pPr>
      <w:r w:rsidRPr="007A7D61">
        <w:t>Komunikacija treba da se odvija na način da se poštuju rokovi predviđeni ovim zakonom i da se u tom cilju, kada je to moguće, koriste elektronska sredstva.</w:t>
      </w:r>
    </w:p>
    <w:p w:rsidR="00B2052C" w:rsidRPr="007A7D61" w:rsidRDefault="00B2052C" w:rsidP="00162C92">
      <w:pPr>
        <w:ind w:firstLine="708"/>
        <w:jc w:val="both"/>
        <w:rPr>
          <w:lang w:val="sr-Latn-CS"/>
        </w:rPr>
      </w:pPr>
      <w:r w:rsidRPr="007A7D61">
        <w:t>Ako je dokument iz postupka javne nabavke dostavljen od strane naručioca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052C" w:rsidRPr="007A7D61" w:rsidRDefault="00B2052C" w:rsidP="00162C92">
      <w:pPr>
        <w:jc w:val="both"/>
        <w:rPr>
          <w:b/>
          <w:bCs/>
          <w:lang w:val="sl-SI"/>
        </w:rPr>
      </w:pPr>
    </w:p>
    <w:p w:rsidR="00B2052C" w:rsidRPr="007A7D61" w:rsidRDefault="00B2052C" w:rsidP="00162C92">
      <w:pPr>
        <w:ind w:firstLine="708"/>
        <w:jc w:val="both"/>
        <w:rPr>
          <w:b/>
          <w:bCs/>
          <w:lang w:val="sl-SI"/>
        </w:rPr>
      </w:pPr>
      <w:r w:rsidRPr="007A7D61">
        <w:rPr>
          <w:b/>
          <w:bCs/>
          <w:lang w:val="sl-SI"/>
        </w:rPr>
        <w:t xml:space="preserve"> 1</w:t>
      </w:r>
      <w:r>
        <w:rPr>
          <w:b/>
          <w:bCs/>
          <w:lang w:val="sl-SI"/>
        </w:rPr>
        <w:t>5</w:t>
      </w:r>
      <w:r w:rsidRPr="007A7D61">
        <w:rPr>
          <w:b/>
          <w:bCs/>
          <w:lang w:val="sl-SI"/>
        </w:rPr>
        <w:t>. Traženje dodatnih objašnjenja</w:t>
      </w:r>
    </w:p>
    <w:p w:rsidR="00B2052C" w:rsidRPr="007A7D61" w:rsidRDefault="00B2052C" w:rsidP="00162C92">
      <w:pPr>
        <w:ind w:firstLine="708"/>
        <w:jc w:val="both"/>
        <w:rPr>
          <w:lang w:val="sl-SI"/>
        </w:rPr>
      </w:pPr>
      <w:r w:rsidRPr="007A7D61">
        <w:rPr>
          <w:lang w:val="sl-SI"/>
        </w:rPr>
        <w:t>Na zahtev naručioca ponuđač će pismeno dostaviti objašnjenja, koja će mu pomoći pri pregledu, vrednovanju i upoređivanju ponuda, kao i omogućiti da izvrši kontrolu (uvid) kod ponuđača.</w:t>
      </w:r>
    </w:p>
    <w:p w:rsidR="00B2052C" w:rsidRPr="007A7D61" w:rsidRDefault="00B2052C" w:rsidP="00162C92">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052C" w:rsidRPr="007A7D61" w:rsidRDefault="00B2052C" w:rsidP="00162C92">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052C" w:rsidRPr="007A7D61" w:rsidRDefault="00B2052C" w:rsidP="00162C92">
      <w:pPr>
        <w:ind w:firstLine="720"/>
        <w:jc w:val="both"/>
        <w:rPr>
          <w:lang w:val="sr-Latn-CS"/>
        </w:rPr>
      </w:pPr>
      <w:r w:rsidRPr="007A7D61">
        <w:t>U slučaju razlike između jedinične i ukupne cene, merodavna je jedinična cena.</w:t>
      </w:r>
    </w:p>
    <w:p w:rsidR="00B2052C" w:rsidRPr="007A7D61" w:rsidRDefault="00B2052C" w:rsidP="00162C92">
      <w:pPr>
        <w:ind w:firstLine="720"/>
        <w:jc w:val="both"/>
        <w:rPr>
          <w:lang w:val="sl-SI"/>
        </w:rPr>
      </w:pPr>
      <w:r w:rsidRPr="007A7D61">
        <w:t xml:space="preserve">Ako se ponuđač ne saglasi sa ispravkom računskih grešaka, naručilac će njegovu ponudu odbiti kao neprihvatljivu. </w:t>
      </w:r>
    </w:p>
    <w:p w:rsidR="00B2052C" w:rsidRDefault="00B2052C" w:rsidP="00162C92">
      <w:pPr>
        <w:tabs>
          <w:tab w:val="left" w:pos="6290"/>
        </w:tabs>
        <w:ind w:firstLine="720"/>
        <w:jc w:val="both"/>
        <w:rPr>
          <w:b/>
          <w:bCs/>
          <w:lang w:val="sl-SI"/>
        </w:rPr>
      </w:pPr>
    </w:p>
    <w:p w:rsidR="00B2052C" w:rsidRPr="008F1F77" w:rsidRDefault="00B2052C" w:rsidP="00A2709A">
      <w:pPr>
        <w:pStyle w:val="ListParagraph"/>
        <w:tabs>
          <w:tab w:val="left" w:pos="6290"/>
        </w:tabs>
        <w:jc w:val="both"/>
        <w:rPr>
          <w:b/>
          <w:bCs/>
          <w:lang w:val="sl-SI"/>
        </w:rPr>
      </w:pPr>
      <w:r>
        <w:rPr>
          <w:b/>
          <w:bCs/>
          <w:lang w:val="sl-SI"/>
        </w:rPr>
        <w:t>16.</w:t>
      </w:r>
      <w:r w:rsidRPr="008F1F77">
        <w:rPr>
          <w:b/>
          <w:bCs/>
          <w:lang w:val="sl-SI"/>
        </w:rPr>
        <w:t>Kriterijumi za ocenjivanje ponuda</w:t>
      </w:r>
    </w:p>
    <w:p w:rsidR="00B2052C" w:rsidRDefault="00B2052C" w:rsidP="008F1F77">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sidRPr="008F1F77">
        <w:rPr>
          <w:lang w:val="sl-SI"/>
        </w:rPr>
        <w:t xml:space="preserve">; </w:t>
      </w:r>
    </w:p>
    <w:p w:rsidR="00B2052C" w:rsidRPr="008F1F77" w:rsidRDefault="00B2052C" w:rsidP="008F1F77">
      <w:pPr>
        <w:tabs>
          <w:tab w:val="left" w:pos="6290"/>
        </w:tabs>
        <w:jc w:val="both"/>
        <w:rPr>
          <w:b/>
          <w:bCs/>
          <w:lang w:val="sl-SI"/>
        </w:rPr>
      </w:pPr>
      <w:r w:rsidRPr="008F1F77">
        <w:rPr>
          <w:lang w:val="sl-SI"/>
        </w:rPr>
        <w:t>Ocenjivanje i rangiranje ponuda po partijama zasnivaće se na kriterijumu koji je, kao i njegov relativni značaj (ponder) utvr</w:t>
      </w:r>
      <w:r>
        <w:rPr>
          <w:lang w:val="sl-SI"/>
        </w:rPr>
        <w:t>đ</w:t>
      </w:r>
      <w:r w:rsidRPr="008F1F77">
        <w:rPr>
          <w:lang w:val="sl-SI"/>
        </w:rPr>
        <w:t xml:space="preserve">en </w:t>
      </w:r>
      <w:r>
        <w:rPr>
          <w:lang w:val="sl-SI"/>
        </w:rPr>
        <w:t>na sledeći način:</w:t>
      </w:r>
      <w:r w:rsidRPr="008F1F77">
        <w:rPr>
          <w:lang w:val="sl-SI"/>
        </w:rPr>
        <w:t xml:space="preserve"> </w:t>
      </w:r>
    </w:p>
    <w:p w:rsidR="00B2052C" w:rsidRPr="008F1F77" w:rsidRDefault="00B2052C" w:rsidP="008F1F77">
      <w:pPr>
        <w:pStyle w:val="ListParagraph"/>
        <w:tabs>
          <w:tab w:val="left" w:pos="6290"/>
        </w:tabs>
        <w:ind w:left="1080"/>
        <w:jc w:val="both"/>
        <w:rPr>
          <w:b/>
          <w:bCs/>
          <w:lang w:val="sl-SI"/>
        </w:rPr>
      </w:pPr>
    </w:p>
    <w:p w:rsidR="00B2052C" w:rsidRPr="007A7D61" w:rsidRDefault="00B2052C" w:rsidP="00162C92">
      <w:pPr>
        <w:numPr>
          <w:ilvl w:val="0"/>
          <w:numId w:val="3"/>
        </w:numPr>
        <w:jc w:val="both"/>
        <w:rPr>
          <w:b/>
          <w:bCs/>
          <w:lang w:val="sr-Latn-CS"/>
        </w:rPr>
      </w:pPr>
      <w:r w:rsidRPr="007A7D61">
        <w:rPr>
          <w:b/>
          <w:bCs/>
          <w:lang w:val="sr-Latn-CS"/>
        </w:rPr>
        <w:t xml:space="preserve">Ponuđena cena </w:t>
      </w:r>
    </w:p>
    <w:p w:rsidR="00B2052C" w:rsidRPr="007A7D61" w:rsidRDefault="00B2052C" w:rsidP="00162C92">
      <w:pPr>
        <w:jc w:val="both"/>
        <w:rPr>
          <w:lang w:val="sr-Latn-CS"/>
        </w:rPr>
      </w:pPr>
    </w:p>
    <w:p w:rsidR="00B2052C" w:rsidRPr="007A7D61" w:rsidRDefault="00B2052C" w:rsidP="00162C92">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052C" w:rsidRPr="007A7D61" w:rsidRDefault="00B2052C" w:rsidP="00162C92">
      <w:pPr>
        <w:ind w:firstLine="720"/>
        <w:jc w:val="both"/>
        <w:rPr>
          <w:lang w:val="sr-Latn-CS"/>
        </w:rPr>
      </w:pPr>
      <w:r w:rsidRPr="007A7D61">
        <w:rPr>
          <w:lang w:val="sr-Latn-CS"/>
        </w:rPr>
        <w:t>Pod ponuđenom cenom podrazumeva se cena u Obrascu ponude bez obračunatog PDV-a.</w:t>
      </w:r>
    </w:p>
    <w:p w:rsidR="00B2052C" w:rsidRPr="007A7D61" w:rsidRDefault="00B2052C" w:rsidP="00BB1237">
      <w:pPr>
        <w:jc w:val="both"/>
        <w:rPr>
          <w:b/>
          <w:bCs/>
          <w:lang w:val="sl-SI"/>
        </w:rPr>
      </w:pPr>
    </w:p>
    <w:p w:rsidR="00B2052C" w:rsidRPr="007A7D61" w:rsidRDefault="00B2052C" w:rsidP="00A2709A">
      <w:pPr>
        <w:ind w:left="708"/>
        <w:jc w:val="both"/>
        <w:rPr>
          <w:b/>
          <w:bCs/>
          <w:lang w:val="sr-Latn-CS"/>
        </w:rPr>
      </w:pPr>
      <w:r>
        <w:rPr>
          <w:b/>
          <w:bCs/>
          <w:lang w:val="sr-Latn-CS"/>
        </w:rPr>
        <w:t>17.</w:t>
      </w:r>
      <w:r w:rsidRPr="007A7D61">
        <w:rPr>
          <w:b/>
          <w:bCs/>
          <w:lang w:val="sr-Latn-CS"/>
        </w:rPr>
        <w:t xml:space="preserve">Elementi kriterijuma na osnovu kojih će naručilac izvršiti dodelu ugovora u situaciji kada postoje dve ili više ponuda sa jednakim brojem pondera ili istom ponuđenom cenom </w:t>
      </w:r>
    </w:p>
    <w:p w:rsidR="00B2052C" w:rsidRPr="007A7D61" w:rsidRDefault="00B2052C" w:rsidP="00162C92">
      <w:pPr>
        <w:ind w:left="360"/>
        <w:jc w:val="both"/>
        <w:rPr>
          <w:lang w:val="sr-Latn-CS"/>
        </w:rPr>
      </w:pPr>
    </w:p>
    <w:p w:rsidR="00B2052C" w:rsidRPr="00920CE1" w:rsidRDefault="00B2052C" w:rsidP="00920CE1">
      <w:pPr>
        <w:ind w:firstLine="708"/>
        <w:jc w:val="both"/>
        <w:rPr>
          <w:lang w:val="sl-SI"/>
        </w:rPr>
      </w:pPr>
      <w:r w:rsidRPr="007A7D61">
        <w:rPr>
          <w:lang w:val="sr-Latn-CS"/>
        </w:rPr>
        <w:t>Ukoliko, nakon izvršenog ponderisanja, dve ili više ponuda imaju istu ponuđenu cenu, element kriterijuma na osnovu kojeg će se dodeliti ugovor,                                                                                                                                                                                                                                                                                                                                                                                                                                                       u smislu člana 84. stav 4. ZJN, biće</w:t>
      </w:r>
      <w:r>
        <w:rPr>
          <w:lang w:val="sr-Latn-CS"/>
        </w:rPr>
        <w:t xml:space="preserve"> KRAĆI ROK ISPORUKE.</w:t>
      </w:r>
    </w:p>
    <w:p w:rsidR="00B2052C" w:rsidRPr="005C5C50" w:rsidRDefault="00B2052C" w:rsidP="00580E44">
      <w:pPr>
        <w:ind w:firstLine="708"/>
        <w:jc w:val="both"/>
        <w:rPr>
          <w:lang w:val="sr-Latn-CS"/>
        </w:rPr>
      </w:pPr>
      <w:r w:rsidRPr="005C5C50">
        <w:t>Ukoliko ni nakon primene gore navedenog rezervnog elementa kriterijuma nije moguće doneti odluku o zaključenju</w:t>
      </w:r>
      <w:r w:rsidRPr="005C5C50">
        <w:rPr>
          <w:lang w:val="sr-Latn-CS"/>
        </w:rPr>
        <w:t xml:space="preserve"> ugovora</w:t>
      </w:r>
      <w:r w:rsidRPr="005C5C50">
        <w:t xml:space="preserve">, naručilac će </w:t>
      </w:r>
      <w:r w:rsidRPr="005C5C50">
        <w:rPr>
          <w:lang w:val="sr-Latn-CS"/>
        </w:rPr>
        <w:t xml:space="preserve">ugovor </w:t>
      </w:r>
      <w:r w:rsidRPr="005C5C50">
        <w:t>dodeliti ponuđaču koji bude izvučen putem žreba. Naručilac će pismeno obavestiti sve ponuđače o datumu kada će se održati izvlačenje putem žreba. Izvlačenje putem žreba naručilac će se izvršiti javno, u prisustvu ponuđača, i to tako što će nazive ponuđača koji su ponudili istu cenu, ispisati na odvojenim papirima, koji su iste veličine i boje, te će sve te papire staviti u kutiju odakle će predsednik Komisije izvući samo jedan papir. Ponuđaču čiji naziv bude na izvučenom papiru će biti dodeljen</w:t>
      </w:r>
      <w:r w:rsidRPr="005C5C50">
        <w:rPr>
          <w:lang w:val="sr-Latn-CS"/>
        </w:rPr>
        <w:t xml:space="preserve"> ugovor</w:t>
      </w:r>
      <w:r w:rsidRPr="005C5C50">
        <w:t>.</w:t>
      </w:r>
    </w:p>
    <w:p w:rsidR="00B2052C" w:rsidRDefault="00B2052C" w:rsidP="005C5C50">
      <w:pPr>
        <w:tabs>
          <w:tab w:val="left" w:pos="1965"/>
        </w:tabs>
        <w:jc w:val="both"/>
        <w:rPr>
          <w:b/>
          <w:bCs/>
          <w:lang w:val="sl-SI"/>
        </w:rPr>
      </w:pPr>
      <w:r w:rsidRPr="005C5C50">
        <w:rPr>
          <w:b/>
          <w:bCs/>
          <w:lang w:val="sl-SI"/>
        </w:rPr>
        <w:tab/>
      </w:r>
    </w:p>
    <w:p w:rsidR="00B2052C" w:rsidRPr="007A7D61" w:rsidRDefault="00B2052C" w:rsidP="00A2709A">
      <w:pPr>
        <w:ind w:left="708"/>
        <w:rPr>
          <w:b/>
          <w:bCs/>
          <w:lang w:val="sl-SI"/>
        </w:rPr>
      </w:pPr>
      <w:r>
        <w:rPr>
          <w:b/>
          <w:bCs/>
          <w:lang w:val="sl-SI"/>
        </w:rPr>
        <w:t>18.Obaveštenje o rokovima i načinu podnošenja zahteva za zaštitu  prava sa uputstvom o uplati takse iz člana 156. Zakona</w:t>
      </w:r>
    </w:p>
    <w:p w:rsidR="00B2052C" w:rsidRPr="007A7D61" w:rsidRDefault="00B2052C" w:rsidP="00707691">
      <w:pPr>
        <w:tabs>
          <w:tab w:val="left" w:pos="1260"/>
        </w:tabs>
        <w:jc w:val="both"/>
        <w:rPr>
          <w:b/>
          <w:bCs/>
          <w:lang w:val="sl-SI"/>
        </w:rPr>
      </w:pPr>
    </w:p>
    <w:p w:rsidR="00B2052C" w:rsidRPr="007A7D61" w:rsidRDefault="00B2052C" w:rsidP="00707691">
      <w:pPr>
        <w:ind w:left="708"/>
        <w:jc w:val="both"/>
        <w:rPr>
          <w:lang w:val="sl-SI"/>
        </w:rPr>
      </w:pPr>
      <w:r w:rsidRPr="007A7D61">
        <w:rPr>
          <w:lang w:val="sl-SI"/>
        </w:rPr>
        <w:t xml:space="preserve">Zahtev za zaštitu prava podnosi se Republičkoj komisiji, a predaje naručiocu. </w:t>
      </w:r>
    </w:p>
    <w:p w:rsidR="00B2052C" w:rsidRPr="007A7D61" w:rsidRDefault="00B2052C" w:rsidP="00707691">
      <w:pPr>
        <w:ind w:left="708"/>
        <w:jc w:val="both"/>
        <w:rPr>
          <w:lang w:val="sl-SI"/>
        </w:rPr>
      </w:pPr>
      <w:r w:rsidRPr="007A7D61">
        <w:rPr>
          <w:lang w:val="sl-SI"/>
        </w:rPr>
        <w:t>Zahtev za zaštitu prava može se podneti u toku celog postupka javne nabavke, protiv</w:t>
      </w:r>
    </w:p>
    <w:p w:rsidR="00B2052C" w:rsidRPr="007A7D61" w:rsidRDefault="00B2052C" w:rsidP="00707691">
      <w:pPr>
        <w:jc w:val="both"/>
        <w:rPr>
          <w:lang w:val="sl-SI"/>
        </w:rPr>
      </w:pPr>
      <w:r w:rsidRPr="007A7D61">
        <w:rPr>
          <w:lang w:val="sl-SI"/>
        </w:rPr>
        <w:t xml:space="preserve">svake radnje naručioca, osim ako ovim zakonom nije drugačije određeno. </w:t>
      </w:r>
    </w:p>
    <w:p w:rsidR="00B2052C" w:rsidRPr="007A7D61" w:rsidRDefault="00B2052C" w:rsidP="00707691">
      <w:pPr>
        <w:ind w:firstLine="708"/>
        <w:jc w:val="both"/>
        <w:rPr>
          <w:lang w:val="sl-SI"/>
        </w:rPr>
      </w:pPr>
      <w:r w:rsidRPr="007A7D61">
        <w:rPr>
          <w:lang w:val="sl-SI"/>
        </w:rPr>
        <w:t xml:space="preserve">Zahtev za zaštitu prava kojim se osporava vrsta postupka, sadržina poziva za podnošenje ponuda ili konkursne dokumentacije smatraće se blagovremenim ako je primljen od strane naručioca najkasnije sedam dana pre isteka roka za podnošenje ponuda, bez obzira na način dostavljanja. U tom  slučaju dolazi do zastoja roka za podnošenje ponuda. </w:t>
      </w:r>
    </w:p>
    <w:p w:rsidR="00B2052C" w:rsidRPr="007A7D61" w:rsidRDefault="00B2052C" w:rsidP="00707691">
      <w:pPr>
        <w:ind w:firstLine="708"/>
        <w:jc w:val="both"/>
        <w:rPr>
          <w:lang w:val="sl-SI"/>
        </w:rPr>
      </w:pPr>
      <w:r w:rsidRPr="007A7D61">
        <w:rPr>
          <w:lang w:val="sl-SI"/>
        </w:rPr>
        <w:t>Posle donošenja odluke o dodeli ugovora i</w:t>
      </w:r>
      <w:r>
        <w:rPr>
          <w:lang w:val="sl-SI"/>
        </w:rPr>
        <w:t xml:space="preserve">li </w:t>
      </w:r>
      <w:r w:rsidRPr="007A7D61">
        <w:rPr>
          <w:lang w:val="sl-SI"/>
        </w:rPr>
        <w:t xml:space="preserve"> odluke o obustavi postupka, rok za podnošenje zahteva za zaštitu prava je deset dana od dana prijema odluke. </w:t>
      </w:r>
    </w:p>
    <w:p w:rsidR="00B2052C" w:rsidRPr="007A7D61" w:rsidRDefault="00B2052C" w:rsidP="00707691">
      <w:pPr>
        <w:ind w:firstLine="708"/>
        <w:jc w:val="both"/>
        <w:rPr>
          <w:lang w:val="sl-SI"/>
        </w:rPr>
      </w:pPr>
      <w:r w:rsidRPr="007A7D61">
        <w:rPr>
          <w:lang w:val="sl-SI"/>
        </w:rPr>
        <w:t xml:space="preserve">Na dostavljanje zahteva za zaštitu prava shodno se primenjuju odredbe o načinu dostavljanja odluke iz člana 108. st. 6. do 9. ovog zakona. Ponuđač je dužan da zahtev za zaštitu prava dostavi na način da je naručilac primi u najkraćem mogućem roku. </w:t>
      </w:r>
    </w:p>
    <w:p w:rsidR="00B2052C" w:rsidRPr="007A7D61" w:rsidRDefault="00B2052C" w:rsidP="00707691">
      <w:pPr>
        <w:ind w:firstLine="708"/>
        <w:jc w:val="both"/>
        <w:rPr>
          <w:lang w:val="sl-SI"/>
        </w:rPr>
      </w:pPr>
      <w:r w:rsidRPr="007A7D61">
        <w:rPr>
          <w:lang w:val="sl-SI"/>
        </w:rPr>
        <w:t xml:space="preserve">Ako se zahtrev dostavlja neposredno, elektronskom poštom ili faksom, ponuđač mora imati potvrdu prijema odluke od strane naručioca, a ukoliko se zahtev dostavlja putem pošte mora se poslati preporučeno sa povratnicom. </w:t>
      </w:r>
    </w:p>
    <w:p w:rsidR="00B2052C" w:rsidRPr="007A7D61" w:rsidRDefault="00B2052C" w:rsidP="00707691">
      <w:pPr>
        <w:ind w:firstLine="708"/>
        <w:jc w:val="both"/>
        <w:rPr>
          <w:lang w:val="sl-SI"/>
        </w:rPr>
      </w:pPr>
      <w:r w:rsidRPr="007A7D61">
        <w:rPr>
          <w:lang w:val="sl-SI"/>
        </w:rPr>
        <w:t xml:space="preserve">Ako naručilac odbije prijem zahteva, smatra se da je zahtev dostavljen dana kada je prijem odbijen. </w:t>
      </w:r>
    </w:p>
    <w:p w:rsidR="00B2052C" w:rsidRPr="007A7D61" w:rsidRDefault="00B2052C" w:rsidP="00707691">
      <w:pPr>
        <w:ind w:firstLine="708"/>
        <w:jc w:val="both"/>
        <w:rPr>
          <w:lang w:val="sl-SI"/>
        </w:rPr>
      </w:pPr>
      <w:r w:rsidRPr="007A7D61">
        <w:rPr>
          <w:lang w:val="sl-SI"/>
        </w:rPr>
        <w:t xml:space="preserve">Primerak zahteva za zaštitu prava podnosilac istovremeno dostavlja Republičkoj komisiji. </w:t>
      </w:r>
    </w:p>
    <w:p w:rsidR="00B2052C" w:rsidRPr="007A7D61" w:rsidRDefault="00B2052C" w:rsidP="00707691">
      <w:pPr>
        <w:ind w:firstLine="720"/>
        <w:jc w:val="both"/>
        <w:rPr>
          <w:b/>
          <w:bCs/>
          <w:lang w:val="sl-SI"/>
        </w:rPr>
      </w:pPr>
      <w:r w:rsidRPr="007A7D61">
        <w:rPr>
          <w:lang w:val="sl-SI"/>
        </w:rPr>
        <w:t xml:space="preserve">O podnetom zahtevu za zaštitu prava naručilac obaveštava sve učesnike u postupku javne nabavke, odnosno objavljuje obaveštenje o podnetom zahtevu na Portalu javnih nabavki, najkasnije u roku od dva dana od dana prijema zahteva za zaštitu prava. </w:t>
      </w:r>
    </w:p>
    <w:p w:rsidR="00B2052C" w:rsidRDefault="00B2052C" w:rsidP="00707691">
      <w:pPr>
        <w:pStyle w:val="BodyTextIndent"/>
      </w:pPr>
    </w:p>
    <w:p w:rsidR="00B2052C" w:rsidRDefault="00B2052C" w:rsidP="00162C92">
      <w:pPr>
        <w:pStyle w:val="BodyTextIndent"/>
      </w:pPr>
    </w:p>
    <w:p w:rsidR="00B2052C" w:rsidRPr="007A7D61" w:rsidRDefault="00B2052C" w:rsidP="00162C92">
      <w:pPr>
        <w:pStyle w:val="BodyTextIndent"/>
      </w:pPr>
      <w:r w:rsidRPr="007A7D61">
        <w:t>Uplatu takse iz člana 156. stav 3. Zakona izvršiti na sledeći način:</w:t>
      </w:r>
    </w:p>
    <w:p w:rsidR="00B2052C" w:rsidRPr="007A7D61" w:rsidRDefault="00B2052C" w:rsidP="00C367BD">
      <w:pPr>
        <w:numPr>
          <w:ilvl w:val="0"/>
          <w:numId w:val="7"/>
        </w:numPr>
        <w:spacing w:line="432" w:lineRule="auto"/>
        <w:ind w:left="376" w:right="150"/>
        <w:rPr>
          <w:color w:val="666666"/>
          <w:lang w:val="sr-Latn-CS" w:eastAsia="en-US"/>
        </w:rPr>
      </w:pPr>
      <w:r w:rsidRPr="007A7D61">
        <w:rPr>
          <w:color w:val="666666"/>
          <w:lang w:val="sr-Latn-CS" w:eastAsia="en-US"/>
        </w:rPr>
        <w:t>svrha plaćanja: Republička administrativna taksa, za javnu nabavku ... (broj ili druga</w:t>
      </w:r>
    </w:p>
    <w:p w:rsidR="00B2052C" w:rsidRPr="007A7D61" w:rsidRDefault="00B2052C" w:rsidP="00162C92">
      <w:pPr>
        <w:spacing w:line="432" w:lineRule="auto"/>
        <w:ind w:left="16" w:right="150"/>
        <w:rPr>
          <w:color w:val="666666"/>
          <w:lang w:val="sr-Latn-CS" w:eastAsia="en-US"/>
        </w:rPr>
      </w:pPr>
      <w:r w:rsidRPr="007A7D61">
        <w:rPr>
          <w:color w:val="666666"/>
          <w:lang w:val="sr-Latn-CS" w:eastAsia="en-US"/>
        </w:rPr>
        <w:t>oznaka konkretne javne nabavke, ako se podnosi po drugi put zahtev za zaštitu prava u</w:t>
      </w:r>
    </w:p>
    <w:p w:rsidR="00B2052C" w:rsidRPr="007A7D61" w:rsidRDefault="00B2052C" w:rsidP="00162C92">
      <w:pPr>
        <w:spacing w:line="432" w:lineRule="auto"/>
        <w:ind w:left="16" w:right="150"/>
        <w:rPr>
          <w:color w:val="666666"/>
          <w:lang w:val="sr-Latn-CS" w:eastAsia="en-US"/>
        </w:rPr>
      </w:pPr>
      <w:r w:rsidRPr="007A7D61">
        <w:rPr>
          <w:color w:val="666666"/>
          <w:lang w:val="sr-Latn-CS" w:eastAsia="en-US"/>
        </w:rPr>
        <w:t xml:space="preserve">istoj javnoj nabavci potrebno je precizno naznačiti zahtev za zaštitu prava povodom koga se plaća taksa- npr. del. broj, datum sačinjavanja i sl.), </w:t>
      </w:r>
    </w:p>
    <w:p w:rsidR="00B2052C" w:rsidRPr="007A7D61" w:rsidRDefault="00B2052C"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korisnik (primalac): Budžet Republike Srbije; </w:t>
      </w:r>
    </w:p>
    <w:p w:rsidR="00B2052C" w:rsidRPr="007A7D61" w:rsidRDefault="00B2052C"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šifra plaćanja: 153; </w:t>
      </w:r>
    </w:p>
    <w:p w:rsidR="00B2052C" w:rsidRPr="007A7D61" w:rsidRDefault="00B2052C"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br. žiro računa: 840-742221843-57; </w:t>
      </w:r>
    </w:p>
    <w:p w:rsidR="00B2052C" w:rsidRPr="007A7D61" w:rsidRDefault="00B2052C"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broj modela 97; </w:t>
      </w:r>
    </w:p>
    <w:p w:rsidR="00B2052C" w:rsidRPr="00414818" w:rsidRDefault="00B2052C" w:rsidP="00C367BD">
      <w:pPr>
        <w:numPr>
          <w:ilvl w:val="0"/>
          <w:numId w:val="7"/>
        </w:numPr>
        <w:spacing w:line="432" w:lineRule="auto"/>
        <w:ind w:left="376" w:right="150"/>
        <w:rPr>
          <w:color w:val="666666"/>
          <w:lang w:val="sr-Latn-CS" w:eastAsia="en-US"/>
        </w:rPr>
      </w:pPr>
      <w:r w:rsidRPr="007A7D61">
        <w:rPr>
          <w:color w:val="666666"/>
          <w:lang w:val="sr-Latn-CS" w:eastAsia="en-US"/>
        </w:rPr>
        <w:t xml:space="preserve">poziv na broj: 50-016. </w:t>
      </w:r>
    </w:p>
    <w:p w:rsidR="00B2052C" w:rsidRDefault="00B2052C" w:rsidP="00162C92">
      <w:pPr>
        <w:pStyle w:val="BodyTextIndent"/>
        <w:rPr>
          <w:b/>
          <w:bCs/>
        </w:rPr>
      </w:pPr>
    </w:p>
    <w:p w:rsidR="00B2052C" w:rsidRPr="007A7D61" w:rsidRDefault="00B2052C" w:rsidP="00162C92">
      <w:pPr>
        <w:pStyle w:val="BodyTextIndent"/>
        <w:rPr>
          <w:b/>
          <w:bCs/>
        </w:rPr>
      </w:pPr>
      <w:r w:rsidRPr="007A7D61">
        <w:rPr>
          <w:b/>
          <w:bCs/>
        </w:rPr>
        <w:t>1</w:t>
      </w:r>
      <w:r>
        <w:rPr>
          <w:b/>
          <w:bCs/>
        </w:rPr>
        <w:t>9</w:t>
      </w:r>
      <w:r w:rsidRPr="007A7D61">
        <w:rPr>
          <w:b/>
          <w:bCs/>
        </w:rPr>
        <w:t>. Zaključenje ugovora</w:t>
      </w:r>
    </w:p>
    <w:p w:rsidR="00B2052C" w:rsidRPr="007A7D61" w:rsidRDefault="00B2052C" w:rsidP="00162C92">
      <w:pPr>
        <w:ind w:firstLine="720"/>
        <w:jc w:val="both"/>
        <w:rPr>
          <w:lang w:val="sl-SI"/>
        </w:rPr>
      </w:pPr>
      <w:r w:rsidRPr="007A7D61">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B2052C" w:rsidRDefault="00B2052C" w:rsidP="00162C92">
      <w:pPr>
        <w:rPr>
          <w:lang w:val="sl-SI"/>
        </w:rPr>
      </w:pPr>
    </w:p>
    <w:p w:rsidR="00B2052C" w:rsidRDefault="00B2052C" w:rsidP="00162C92">
      <w:pPr>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p>
    <w:p w:rsidR="00B2052C" w:rsidRDefault="00B2052C" w:rsidP="004062BC">
      <w:pPr>
        <w:tabs>
          <w:tab w:val="left" w:pos="8040"/>
        </w:tabs>
        <w:jc w:val="both"/>
        <w:rPr>
          <w:lang w:val="sl-SI"/>
        </w:rPr>
      </w:pPr>
      <w:r>
        <w:rPr>
          <w:lang w:val="sl-SI"/>
        </w:rPr>
        <w:tab/>
      </w:r>
    </w:p>
    <w:p w:rsidR="00B2052C" w:rsidRDefault="00B2052C" w:rsidP="00162C92">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1.</w:t>
      </w:r>
    </w:p>
    <w:p w:rsidR="00B2052C" w:rsidRDefault="00B2052C" w:rsidP="00162C92">
      <w:pPr>
        <w:jc w:val="both"/>
        <w:rPr>
          <w:lang w:val="sl-SI"/>
        </w:rPr>
      </w:pPr>
    </w:p>
    <w:p w:rsidR="00B2052C" w:rsidRDefault="00B2052C" w:rsidP="00162C92">
      <w:pPr>
        <w:jc w:val="both"/>
        <w:rPr>
          <w:lang w:val="sl-SI"/>
        </w:rPr>
      </w:pPr>
    </w:p>
    <w:p w:rsidR="00B2052C" w:rsidRDefault="00B2052C" w:rsidP="00162C92">
      <w:pPr>
        <w:jc w:val="both"/>
        <w:rPr>
          <w:lang w:val="sl-SI"/>
        </w:rPr>
      </w:pPr>
      <w:r>
        <w:rPr>
          <w:lang w:val="sl-SI"/>
        </w:rPr>
        <w:t>-----------------------------------------------</w:t>
      </w:r>
    </w:p>
    <w:p w:rsidR="00B2052C" w:rsidRDefault="00B2052C" w:rsidP="00162C92">
      <w:pPr>
        <w:ind w:firstLine="708"/>
        <w:jc w:val="both"/>
      </w:pPr>
      <w:r>
        <w:t xml:space="preserve">  (Naziv ponuđača)</w:t>
      </w:r>
    </w:p>
    <w:p w:rsidR="00B2052C" w:rsidRDefault="00B2052C" w:rsidP="00162C92">
      <w:pPr>
        <w:jc w:val="both"/>
      </w:pPr>
      <w:r>
        <w:t>Br:__________________________</w:t>
      </w:r>
    </w:p>
    <w:p w:rsidR="00B2052C" w:rsidRDefault="00B2052C" w:rsidP="00162C92">
      <w:pPr>
        <w:jc w:val="both"/>
      </w:pPr>
      <w:r>
        <w:t>Datum:_______________________</w:t>
      </w:r>
    </w:p>
    <w:p w:rsidR="00B2052C" w:rsidRDefault="00B2052C" w:rsidP="00162C92">
      <w:pPr>
        <w:pStyle w:val="Title"/>
        <w:jc w:val="both"/>
        <w:rPr>
          <w:b w:val="0"/>
          <w:bCs w:val="0"/>
          <w:sz w:val="24"/>
          <w:szCs w:val="24"/>
        </w:rPr>
      </w:pPr>
    </w:p>
    <w:p w:rsidR="00B2052C" w:rsidRDefault="00B2052C" w:rsidP="00162C92">
      <w:pPr>
        <w:pStyle w:val="Title"/>
        <w:rPr>
          <w:b w:val="0"/>
          <w:bCs w:val="0"/>
          <w:sz w:val="24"/>
          <w:szCs w:val="24"/>
        </w:rPr>
      </w:pPr>
      <w:r>
        <w:rPr>
          <w:b w:val="0"/>
          <w:bCs w:val="0"/>
          <w:sz w:val="24"/>
          <w:szCs w:val="24"/>
        </w:rPr>
        <w:t>Obrazac</w:t>
      </w:r>
    </w:p>
    <w:p w:rsidR="00B2052C" w:rsidRDefault="00B2052C" w:rsidP="00162C92">
      <w:pPr>
        <w:pStyle w:val="Title"/>
        <w:rPr>
          <w:i/>
          <w:iCs/>
          <w:sz w:val="24"/>
          <w:szCs w:val="24"/>
        </w:rPr>
      </w:pPr>
      <w:r>
        <w:rPr>
          <w:i/>
          <w:iCs/>
          <w:sz w:val="24"/>
          <w:szCs w:val="24"/>
        </w:rPr>
        <w:t>P O N U D E</w:t>
      </w:r>
    </w:p>
    <w:p w:rsidR="00B2052C" w:rsidRDefault="00B2052C" w:rsidP="00162C92">
      <w:pPr>
        <w:pStyle w:val="Title"/>
        <w:rPr>
          <w:sz w:val="24"/>
          <w:szCs w:val="24"/>
        </w:rPr>
      </w:pPr>
    </w:p>
    <w:p w:rsidR="00B2052C" w:rsidRDefault="00B2052C" w:rsidP="00162C92">
      <w:pPr>
        <w:ind w:firstLine="708"/>
        <w:jc w:val="center"/>
        <w:rPr>
          <w:lang w:val="sr-Latn-CS"/>
        </w:rPr>
      </w:pPr>
      <w:r>
        <w:t>za</w:t>
      </w:r>
      <w:r>
        <w:rPr>
          <w:b/>
          <w:bCs/>
        </w:rPr>
        <w:t xml:space="preserve"> </w:t>
      </w:r>
      <w:r>
        <w:t>javnu nabavku</w:t>
      </w:r>
      <w:r>
        <w:rPr>
          <w:lang w:val="sr-Latn-CS"/>
        </w:rPr>
        <w:t xml:space="preserve"> </w:t>
      </w:r>
      <w:r>
        <w:rPr>
          <w:b/>
          <w:bCs/>
          <w:i/>
          <w:iCs/>
          <w:lang w:val="sr-Latn-CS"/>
        </w:rPr>
        <w:t xml:space="preserve"> LEKOVA </w:t>
      </w:r>
      <w:r>
        <w:rPr>
          <w:lang w:val="sr-Latn-CS"/>
        </w:rPr>
        <w:t xml:space="preserve"> u pregovaračkom  postupku sa objavljivanjem poziva za podnošenje ponuda</w:t>
      </w:r>
    </w:p>
    <w:p w:rsidR="00B2052C" w:rsidRDefault="00B2052C" w:rsidP="00162C92">
      <w:pPr>
        <w:ind w:left="3540"/>
        <w:rPr>
          <w:lang w:val="sr-Latn-CS"/>
        </w:rPr>
      </w:pPr>
      <w:r>
        <w:rPr>
          <w:lang w:val="sr-Latn-CS"/>
        </w:rPr>
        <w:t xml:space="preserve">            br. 3/2015</w:t>
      </w:r>
    </w:p>
    <w:p w:rsidR="00B2052C" w:rsidRDefault="00B2052C" w:rsidP="00162C92">
      <w:pPr>
        <w:rPr>
          <w:b/>
          <w:bCs/>
          <w:lang w:val="sl-SI"/>
        </w:rPr>
      </w:pPr>
    </w:p>
    <w:p w:rsidR="00B2052C" w:rsidRDefault="00B2052C" w:rsidP="00162C92">
      <w:pPr>
        <w:rPr>
          <w:b/>
          <w:bCs/>
          <w:lang w:val="sl-SI"/>
        </w:rPr>
      </w:pPr>
    </w:p>
    <w:p w:rsidR="00B2052C" w:rsidRDefault="00B2052C" w:rsidP="00162C92">
      <w:pPr>
        <w:rPr>
          <w:b/>
          <w:bCs/>
          <w:lang w:val="sl-SI"/>
        </w:rPr>
      </w:pPr>
      <w:r>
        <w:rPr>
          <w:b/>
          <w:bCs/>
          <w:lang w:val="sl-SI"/>
        </w:rPr>
        <w:t>I PODACI O PONUĐAČU</w:t>
      </w:r>
    </w:p>
    <w:p w:rsidR="00B2052C" w:rsidRDefault="00B2052C" w:rsidP="00162C92">
      <w:pPr>
        <w:rPr>
          <w:b/>
          <w:bCs/>
          <w:lang w:val="sl-SI"/>
        </w:rPr>
      </w:pPr>
    </w:p>
    <w:p w:rsidR="00B2052C" w:rsidRDefault="00B2052C" w:rsidP="0080621D">
      <w:pPr>
        <w:rPr>
          <w:lang w:val="sl-SI"/>
        </w:rPr>
      </w:pPr>
      <w:r>
        <w:rPr>
          <w:lang w:val="sl-SI"/>
        </w:rPr>
        <w:t>Poslovno ime ili skraćeni naziv iz odgovarajućeg registra: __________________________________________________________________________</w:t>
      </w:r>
    </w:p>
    <w:p w:rsidR="00B2052C" w:rsidRDefault="00B2052C" w:rsidP="00162C92">
      <w:pPr>
        <w:jc w:val="both"/>
        <w:rPr>
          <w:lang w:val="sl-SI"/>
        </w:rPr>
      </w:pPr>
    </w:p>
    <w:p w:rsidR="00B2052C" w:rsidRDefault="00B2052C" w:rsidP="00162C92">
      <w:pPr>
        <w:jc w:val="both"/>
        <w:rPr>
          <w:lang w:val="sl-SI"/>
        </w:rPr>
      </w:pPr>
      <w:r>
        <w:rPr>
          <w:lang w:val="sl-SI"/>
        </w:rPr>
        <w:t>Adresa sedišta: ______________________________________________________________</w:t>
      </w:r>
    </w:p>
    <w:p w:rsidR="00B2052C" w:rsidRDefault="00B2052C" w:rsidP="00162C92">
      <w:pPr>
        <w:jc w:val="both"/>
        <w:rPr>
          <w:lang w:val="sl-SI"/>
        </w:rPr>
      </w:pPr>
    </w:p>
    <w:p w:rsidR="00B2052C" w:rsidRDefault="00B2052C" w:rsidP="00162C92">
      <w:pPr>
        <w:jc w:val="both"/>
        <w:rPr>
          <w:lang w:val="sl-SI"/>
        </w:rPr>
      </w:pPr>
      <w:r>
        <w:rPr>
          <w:lang w:val="sl-SI"/>
        </w:rPr>
        <w:t xml:space="preserve">Lice ovlašćeno za potpisivanje ugovora:___________________________________________ </w:t>
      </w:r>
    </w:p>
    <w:p w:rsidR="00B2052C" w:rsidRDefault="00B2052C" w:rsidP="00162C92">
      <w:pPr>
        <w:jc w:val="both"/>
        <w:rPr>
          <w:lang w:val="sl-SI"/>
        </w:rPr>
      </w:pPr>
    </w:p>
    <w:p w:rsidR="00B2052C" w:rsidRDefault="00B2052C" w:rsidP="00162C92">
      <w:pPr>
        <w:jc w:val="both"/>
        <w:rPr>
          <w:lang w:val="sl-SI"/>
        </w:rPr>
      </w:pPr>
      <w:r>
        <w:rPr>
          <w:lang w:val="sl-SI"/>
        </w:rPr>
        <w:t>E-mail ponuđača______________________________________________________________</w:t>
      </w:r>
    </w:p>
    <w:p w:rsidR="00B2052C" w:rsidRDefault="00B2052C" w:rsidP="00162C92">
      <w:pPr>
        <w:jc w:val="both"/>
        <w:rPr>
          <w:lang w:val="sl-SI"/>
        </w:rPr>
      </w:pPr>
    </w:p>
    <w:p w:rsidR="00B2052C" w:rsidRDefault="00B2052C" w:rsidP="00162C92">
      <w:pPr>
        <w:jc w:val="both"/>
        <w:rPr>
          <w:lang w:val="sl-SI"/>
        </w:rPr>
      </w:pPr>
      <w:r>
        <w:rPr>
          <w:lang w:val="sl-SI"/>
        </w:rPr>
        <w:t>Ime osobe za kontakt:__________________________________________________________</w:t>
      </w:r>
    </w:p>
    <w:p w:rsidR="00B2052C" w:rsidRDefault="00B2052C" w:rsidP="00162C92">
      <w:pPr>
        <w:jc w:val="both"/>
        <w:rPr>
          <w:lang w:val="sl-SI"/>
        </w:rPr>
      </w:pPr>
    </w:p>
    <w:p w:rsidR="00B2052C" w:rsidRDefault="00B2052C" w:rsidP="00162C92">
      <w:pPr>
        <w:jc w:val="both"/>
        <w:rPr>
          <w:lang w:val="sl-SI"/>
        </w:rPr>
      </w:pPr>
      <w:r>
        <w:rPr>
          <w:lang w:val="sl-SI"/>
        </w:rPr>
        <w:t>Telefon: ____________________________________________________________________</w:t>
      </w:r>
    </w:p>
    <w:p w:rsidR="00B2052C" w:rsidRDefault="00B2052C" w:rsidP="00162C92">
      <w:pPr>
        <w:jc w:val="both"/>
        <w:rPr>
          <w:lang w:val="sl-SI"/>
        </w:rPr>
      </w:pPr>
    </w:p>
    <w:p w:rsidR="00B2052C" w:rsidRDefault="00B2052C" w:rsidP="00162C92">
      <w:pPr>
        <w:pStyle w:val="Heading4"/>
        <w:jc w:val="both"/>
        <w:rPr>
          <w:b/>
          <w:bCs/>
          <w:sz w:val="24"/>
          <w:szCs w:val="24"/>
        </w:rPr>
      </w:pPr>
      <w:r>
        <w:rPr>
          <w:b/>
          <w:bCs/>
          <w:sz w:val="24"/>
          <w:szCs w:val="24"/>
        </w:rPr>
        <w:t>Telefaks: ___________________________________________________________________</w:t>
      </w:r>
    </w:p>
    <w:p w:rsidR="00B2052C" w:rsidRDefault="00B2052C" w:rsidP="00162C92">
      <w:pPr>
        <w:jc w:val="both"/>
        <w:rPr>
          <w:lang w:val="sl-SI"/>
        </w:rPr>
      </w:pPr>
    </w:p>
    <w:p w:rsidR="00B2052C" w:rsidRDefault="00B2052C" w:rsidP="00162C92">
      <w:pPr>
        <w:jc w:val="both"/>
        <w:rPr>
          <w:lang w:val="sl-SI"/>
        </w:rPr>
      </w:pPr>
      <w:r>
        <w:rPr>
          <w:lang w:val="sl-SI"/>
        </w:rPr>
        <w:t>Žiro-račun ponuđača: __________________________________________________________</w:t>
      </w:r>
    </w:p>
    <w:p w:rsidR="00B2052C" w:rsidRDefault="00B2052C" w:rsidP="00162C92">
      <w:pPr>
        <w:jc w:val="both"/>
        <w:rPr>
          <w:lang w:val="sl-SI"/>
        </w:rPr>
      </w:pPr>
    </w:p>
    <w:p w:rsidR="00B2052C" w:rsidRDefault="00B2052C" w:rsidP="00162C92">
      <w:pPr>
        <w:jc w:val="both"/>
        <w:rPr>
          <w:lang w:val="sl-SI"/>
        </w:rPr>
      </w:pPr>
      <w:r>
        <w:rPr>
          <w:lang w:val="sl-SI"/>
        </w:rPr>
        <w:t>Matični broj: _________________________________________________________________</w:t>
      </w:r>
    </w:p>
    <w:p w:rsidR="00B2052C" w:rsidRDefault="00B2052C" w:rsidP="00162C92">
      <w:pPr>
        <w:jc w:val="both"/>
        <w:rPr>
          <w:lang w:val="sl-SI"/>
        </w:rPr>
      </w:pPr>
    </w:p>
    <w:p w:rsidR="00B2052C" w:rsidRDefault="00B2052C" w:rsidP="00162C92">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B2052C" w:rsidRDefault="00B2052C" w:rsidP="00162C92">
      <w:pPr>
        <w:rPr>
          <w:lang w:val="sl-SI"/>
        </w:rPr>
      </w:pPr>
    </w:p>
    <w:p w:rsidR="00B2052C" w:rsidRDefault="00B2052C" w:rsidP="00162C92">
      <w:pPr>
        <w:pStyle w:val="Heading4"/>
        <w:jc w:val="both"/>
        <w:rPr>
          <w:sz w:val="24"/>
          <w:szCs w:val="24"/>
          <w:lang w:val="sr-Latn-CS"/>
        </w:rPr>
      </w:pPr>
      <w:r>
        <w:rPr>
          <w:b/>
          <w:bCs/>
          <w:sz w:val="24"/>
          <w:szCs w:val="24"/>
        </w:rPr>
        <w:t>Šifra delatnosti:______________________________________________________________</w:t>
      </w:r>
    </w:p>
    <w:p w:rsidR="00B2052C" w:rsidRDefault="00B2052C" w:rsidP="00162C92">
      <w:pPr>
        <w:jc w:val="both"/>
        <w:rPr>
          <w:lang w:val="sl-SI"/>
        </w:rPr>
      </w:pPr>
    </w:p>
    <w:p w:rsidR="00B2052C" w:rsidRDefault="00B2052C" w:rsidP="00162C92">
      <w:pPr>
        <w:jc w:val="both"/>
        <w:rPr>
          <w:lang w:val="sl-SI"/>
        </w:rPr>
      </w:pPr>
      <w:r>
        <w:rPr>
          <w:lang w:val="sl-SI"/>
        </w:rPr>
        <w:t>Registarski broj:______________________________________________________________</w:t>
      </w:r>
    </w:p>
    <w:p w:rsidR="00B2052C" w:rsidRDefault="00B2052C" w:rsidP="00162C92">
      <w:pPr>
        <w:rPr>
          <w:b/>
          <w:bCs/>
          <w:lang w:val="sl-SI"/>
        </w:rPr>
      </w:pPr>
    </w:p>
    <w:p w:rsidR="00B2052C" w:rsidRDefault="00B2052C" w:rsidP="00162C92">
      <w:pPr>
        <w:rPr>
          <w:b/>
          <w:bCs/>
          <w:lang w:val="sl-SI"/>
        </w:rPr>
      </w:pPr>
    </w:p>
    <w:p w:rsidR="00B2052C" w:rsidRDefault="00B2052C" w:rsidP="00162C92">
      <w:pPr>
        <w:rPr>
          <w:b/>
          <w:bCs/>
          <w:lang w:val="sl-SI"/>
        </w:rPr>
      </w:pPr>
      <w:r>
        <w:rPr>
          <w:b/>
          <w:bCs/>
          <w:lang w:val="sl-SI"/>
        </w:rPr>
        <w:t>II NAVESTI PODATKE O TOME DA LI SE PONUDA PODNOSI SAMOSTALNO ILI KAO ZAJEDNIČKA PONUDA</w:t>
      </w:r>
    </w:p>
    <w:p w:rsidR="00B2052C" w:rsidRDefault="00B2052C" w:rsidP="00162C92">
      <w:pPr>
        <w:rPr>
          <w:lang w:val="sl-SI"/>
        </w:rPr>
      </w:pPr>
      <w:r>
        <w:rPr>
          <w:lang w:val="sl-SI"/>
        </w:rPr>
        <w:t>____________________________________________________________________________</w:t>
      </w:r>
    </w:p>
    <w:p w:rsidR="00B2052C" w:rsidRDefault="00B2052C" w:rsidP="00162C92">
      <w:pPr>
        <w:rPr>
          <w:lang w:val="sl-SI"/>
        </w:rPr>
      </w:pPr>
      <w:r>
        <w:rPr>
          <w:lang w:val="sl-SI"/>
        </w:rPr>
        <w:t>____________________________________________________________________________</w:t>
      </w:r>
    </w:p>
    <w:p w:rsidR="00B2052C" w:rsidRDefault="00B2052C" w:rsidP="00162C92">
      <w:pPr>
        <w:rPr>
          <w:lang w:val="sl-SI"/>
        </w:rPr>
      </w:pPr>
    </w:p>
    <w:p w:rsidR="00B2052C" w:rsidRDefault="00B2052C" w:rsidP="00162C92">
      <w:pPr>
        <w:rPr>
          <w:b/>
          <w:bCs/>
          <w:lang w:val="sl-SI"/>
        </w:rPr>
      </w:pPr>
    </w:p>
    <w:p w:rsidR="00B2052C" w:rsidRDefault="00B2052C" w:rsidP="00162C92">
      <w:pPr>
        <w:rPr>
          <w:b/>
          <w:bCs/>
          <w:lang w:val="sl-SI"/>
        </w:rPr>
      </w:pPr>
      <w:r>
        <w:rPr>
          <w:b/>
          <w:bCs/>
          <w:lang w:val="sl-SI"/>
        </w:rPr>
        <w:t>III ROK VAŽENJA PONUDE IZRAŽEN U BROJU DANA OD DANA OTVARANJA PONUDE JE______DANA.</w:t>
      </w:r>
    </w:p>
    <w:p w:rsidR="00B2052C" w:rsidRDefault="00B2052C" w:rsidP="00162C92">
      <w:pPr>
        <w:rPr>
          <w:lang w:val="sl-SI"/>
        </w:rPr>
      </w:pPr>
    </w:p>
    <w:p w:rsidR="00B2052C" w:rsidRDefault="00B2052C" w:rsidP="00064D85">
      <w:pPr>
        <w:tabs>
          <w:tab w:val="left" w:pos="8640"/>
        </w:tabs>
        <w:rPr>
          <w:b/>
          <w:bCs/>
          <w:lang w:val="sl-SI"/>
        </w:rPr>
      </w:pPr>
      <w:r>
        <w:rPr>
          <w:b/>
          <w:bCs/>
          <w:lang w:val="sl-SI"/>
        </w:rPr>
        <w:t>IV OBRAZAC PONUDE POPUNITI, OVERITI PEČATOM I POTPISATI, ČIME SE POTVRĐUJE DA SU TAČNI PODACI KOJI SU U ISTOM NAVEDENI.</w:t>
      </w:r>
    </w:p>
    <w:p w:rsidR="00B2052C" w:rsidRDefault="00B2052C" w:rsidP="00064D85">
      <w:pPr>
        <w:tabs>
          <w:tab w:val="left" w:pos="8640"/>
        </w:tabs>
        <w:rPr>
          <w:b/>
          <w:bCs/>
          <w:lang w:val="sl-SI"/>
        </w:rPr>
      </w:pPr>
    </w:p>
    <w:tbl>
      <w:tblPr>
        <w:tblW w:w="9845" w:type="dxa"/>
        <w:tblInd w:w="-68" w:type="dxa"/>
        <w:tblLayout w:type="fixed"/>
        <w:tblCellMar>
          <w:left w:w="70" w:type="dxa"/>
          <w:right w:w="70" w:type="dxa"/>
        </w:tblCellMar>
        <w:tblLook w:val="0000"/>
      </w:tblPr>
      <w:tblGrid>
        <w:gridCol w:w="600"/>
        <w:gridCol w:w="2165"/>
        <w:gridCol w:w="660"/>
        <w:gridCol w:w="1630"/>
        <w:gridCol w:w="720"/>
        <w:gridCol w:w="880"/>
        <w:gridCol w:w="990"/>
        <w:gridCol w:w="990"/>
        <w:gridCol w:w="1210"/>
      </w:tblGrid>
      <w:tr w:rsidR="00B2052C">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Redni broj partije</w:t>
            </w:r>
          </w:p>
        </w:tc>
        <w:tc>
          <w:tcPr>
            <w:tcW w:w="2165"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Generički naziv leka</w:t>
            </w:r>
          </w:p>
        </w:tc>
        <w:tc>
          <w:tcPr>
            <w:tcW w:w="660"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Farmaceutski oblik</w:t>
            </w:r>
          </w:p>
        </w:tc>
        <w:tc>
          <w:tcPr>
            <w:tcW w:w="1630"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Pakovanje i jačina</w:t>
            </w:r>
          </w:p>
        </w:tc>
        <w:tc>
          <w:tcPr>
            <w:tcW w:w="720"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Jed. mere</w:t>
            </w:r>
          </w:p>
        </w:tc>
        <w:tc>
          <w:tcPr>
            <w:tcW w:w="880" w:type="dxa"/>
            <w:tcBorders>
              <w:top w:val="single" w:sz="4" w:space="0" w:color="auto"/>
              <w:left w:val="nil"/>
              <w:bottom w:val="single" w:sz="4" w:space="0" w:color="auto"/>
              <w:right w:val="single" w:sz="4" w:space="0" w:color="auto"/>
            </w:tcBorders>
            <w:noWrap/>
            <w:vAlign w:val="bottom"/>
          </w:tcPr>
          <w:p w:rsidR="00B2052C" w:rsidRDefault="00B2052C" w:rsidP="00511170">
            <w:pPr>
              <w:jc w:val="center"/>
              <w:rPr>
                <w:sz w:val="18"/>
                <w:szCs w:val="18"/>
                <w:lang w:val="sr-Latn-CS"/>
              </w:rPr>
            </w:pPr>
            <w:r>
              <w:rPr>
                <w:sz w:val="18"/>
                <w:szCs w:val="18"/>
                <w:lang w:val="sr-Latn-CS"/>
              </w:rPr>
              <w:t>Količina</w:t>
            </w:r>
          </w:p>
        </w:tc>
        <w:tc>
          <w:tcPr>
            <w:tcW w:w="990" w:type="dxa"/>
            <w:tcBorders>
              <w:top w:val="single" w:sz="4" w:space="0" w:color="auto"/>
              <w:left w:val="single" w:sz="4" w:space="0" w:color="auto"/>
              <w:bottom w:val="single" w:sz="4" w:space="0" w:color="auto"/>
              <w:right w:val="single" w:sz="4" w:space="0" w:color="auto"/>
            </w:tcBorders>
            <w:vAlign w:val="center"/>
          </w:tcPr>
          <w:p w:rsidR="00B2052C" w:rsidRDefault="00B2052C" w:rsidP="00FA61AC">
            <w:pPr>
              <w:jc w:val="center"/>
              <w:rPr>
                <w:sz w:val="18"/>
                <w:szCs w:val="18"/>
                <w:lang w:val="sr-Latn-CS"/>
              </w:rPr>
            </w:pPr>
            <w:r>
              <w:rPr>
                <w:sz w:val="18"/>
                <w:szCs w:val="18"/>
                <w:lang w:val="sr-Latn-CS"/>
              </w:rPr>
              <w:t>Proizvođać</w:t>
            </w:r>
          </w:p>
        </w:tc>
        <w:tc>
          <w:tcPr>
            <w:tcW w:w="990" w:type="dxa"/>
            <w:tcBorders>
              <w:top w:val="single" w:sz="4" w:space="0" w:color="auto"/>
              <w:left w:val="single" w:sz="4" w:space="0" w:color="auto"/>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Cena po jedinici mere</w:t>
            </w:r>
          </w:p>
        </w:tc>
        <w:tc>
          <w:tcPr>
            <w:tcW w:w="1210"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Ukupna vrednost</w:t>
            </w:r>
          </w:p>
        </w:tc>
      </w:tr>
      <w:tr w:rsidR="00B2052C">
        <w:trPr>
          <w:trHeight w:val="485"/>
        </w:trPr>
        <w:tc>
          <w:tcPr>
            <w:tcW w:w="600" w:type="dxa"/>
            <w:tcBorders>
              <w:top w:val="single" w:sz="4" w:space="0" w:color="auto"/>
              <w:left w:val="single" w:sz="4" w:space="0" w:color="auto"/>
              <w:bottom w:val="single" w:sz="4" w:space="0" w:color="auto"/>
              <w:right w:val="single" w:sz="4" w:space="0" w:color="auto"/>
            </w:tcBorders>
            <w:vAlign w:val="bottom"/>
          </w:tcPr>
          <w:p w:rsidR="00B2052C" w:rsidRDefault="00B2052C" w:rsidP="00511170">
            <w:pPr>
              <w:jc w:val="center"/>
              <w:rPr>
                <w:sz w:val="18"/>
                <w:szCs w:val="18"/>
                <w:lang w:val="sr-Latn-CS"/>
              </w:rPr>
            </w:pPr>
          </w:p>
        </w:tc>
        <w:tc>
          <w:tcPr>
            <w:tcW w:w="2165" w:type="dxa"/>
            <w:tcBorders>
              <w:top w:val="single" w:sz="4" w:space="0" w:color="auto"/>
              <w:left w:val="nil"/>
              <w:bottom w:val="single" w:sz="4" w:space="0" w:color="auto"/>
              <w:right w:val="single" w:sz="4" w:space="0" w:color="auto"/>
            </w:tcBorders>
            <w:vAlign w:val="bottom"/>
          </w:tcPr>
          <w:p w:rsidR="00B2052C" w:rsidRPr="004F11F4" w:rsidRDefault="00B2052C" w:rsidP="00511170">
            <w:pPr>
              <w:jc w:val="center"/>
              <w:rPr>
                <w:b/>
                <w:bCs/>
                <w:lang w:val="sr-Latn-CS"/>
              </w:rPr>
            </w:pPr>
            <w:r w:rsidRPr="004F11F4">
              <w:rPr>
                <w:b/>
                <w:bCs/>
                <w:sz w:val="22"/>
                <w:szCs w:val="22"/>
                <w:lang w:val="sr-Latn-CS"/>
              </w:rPr>
              <w:t>Lista A i A1</w:t>
            </w:r>
          </w:p>
        </w:tc>
        <w:tc>
          <w:tcPr>
            <w:tcW w:w="660" w:type="dxa"/>
            <w:tcBorders>
              <w:top w:val="single" w:sz="4" w:space="0" w:color="auto"/>
              <w:left w:val="nil"/>
              <w:bottom w:val="single" w:sz="4" w:space="0" w:color="auto"/>
              <w:right w:val="single" w:sz="4" w:space="0" w:color="auto"/>
            </w:tcBorders>
            <w:vAlign w:val="bottom"/>
          </w:tcPr>
          <w:p w:rsidR="00B2052C" w:rsidRPr="004F11F4" w:rsidRDefault="00B2052C" w:rsidP="00511170">
            <w:pPr>
              <w:jc w:val="center"/>
              <w:rPr>
                <w:sz w:val="18"/>
                <w:szCs w:val="18"/>
                <w:lang w:val="sr-Latn-CS"/>
              </w:rPr>
            </w:pPr>
          </w:p>
        </w:tc>
        <w:tc>
          <w:tcPr>
            <w:tcW w:w="1630" w:type="dxa"/>
            <w:tcBorders>
              <w:top w:val="single" w:sz="4" w:space="0" w:color="auto"/>
              <w:left w:val="nil"/>
              <w:bottom w:val="single" w:sz="4" w:space="0" w:color="auto"/>
              <w:right w:val="single" w:sz="4" w:space="0" w:color="auto"/>
            </w:tcBorders>
            <w:vAlign w:val="bottom"/>
          </w:tcPr>
          <w:p w:rsidR="00B2052C" w:rsidRPr="004F11F4" w:rsidRDefault="00B2052C" w:rsidP="00511170">
            <w:pPr>
              <w:jc w:val="center"/>
              <w:rPr>
                <w:sz w:val="18"/>
                <w:szCs w:val="18"/>
                <w:lang w:val="sr-Latn-CS"/>
              </w:rPr>
            </w:pPr>
          </w:p>
        </w:tc>
        <w:tc>
          <w:tcPr>
            <w:tcW w:w="720" w:type="dxa"/>
            <w:tcBorders>
              <w:top w:val="single" w:sz="4" w:space="0" w:color="auto"/>
              <w:left w:val="nil"/>
              <w:bottom w:val="single" w:sz="4" w:space="0" w:color="auto"/>
              <w:right w:val="single" w:sz="4" w:space="0" w:color="auto"/>
            </w:tcBorders>
            <w:vAlign w:val="bottom"/>
          </w:tcPr>
          <w:p w:rsidR="00B2052C" w:rsidRPr="004F11F4" w:rsidRDefault="00B2052C" w:rsidP="00511170">
            <w:pPr>
              <w:jc w:val="center"/>
              <w:rPr>
                <w:sz w:val="18"/>
                <w:szCs w:val="18"/>
                <w:lang w:val="sr-Latn-CS"/>
              </w:rPr>
            </w:pPr>
          </w:p>
        </w:tc>
        <w:tc>
          <w:tcPr>
            <w:tcW w:w="880" w:type="dxa"/>
            <w:tcBorders>
              <w:top w:val="single" w:sz="4" w:space="0" w:color="auto"/>
              <w:left w:val="nil"/>
              <w:bottom w:val="single" w:sz="4" w:space="0" w:color="auto"/>
              <w:right w:val="single" w:sz="4" w:space="0" w:color="auto"/>
            </w:tcBorders>
            <w:noWrap/>
            <w:vAlign w:val="bottom"/>
          </w:tcPr>
          <w:p w:rsidR="00B2052C" w:rsidRPr="004F11F4" w:rsidRDefault="00B2052C" w:rsidP="00511170">
            <w:pPr>
              <w:jc w:val="center"/>
              <w:rPr>
                <w:sz w:val="18"/>
                <w:szCs w:val="18"/>
                <w:lang w:val="sr-Latn-CS"/>
              </w:rPr>
            </w:pPr>
            <w:r>
              <w:rPr>
                <w:b/>
                <w:bCs/>
                <w:sz w:val="18"/>
                <w:szCs w:val="18"/>
                <w:lang w:val="sr-Latn-CS"/>
              </w:rPr>
              <w:t xml:space="preserve">Za </w:t>
            </w:r>
            <w:r w:rsidRPr="004F11F4">
              <w:rPr>
                <w:b/>
                <w:bCs/>
                <w:sz w:val="18"/>
                <w:szCs w:val="18"/>
                <w:lang w:val="sr-Latn-CS"/>
              </w:rPr>
              <w:t>3 meseca</w:t>
            </w:r>
          </w:p>
        </w:tc>
        <w:tc>
          <w:tcPr>
            <w:tcW w:w="990" w:type="dxa"/>
            <w:tcBorders>
              <w:top w:val="single" w:sz="4" w:space="0" w:color="auto"/>
              <w:left w:val="single" w:sz="4" w:space="0" w:color="auto"/>
              <w:bottom w:val="single" w:sz="4" w:space="0" w:color="auto"/>
              <w:right w:val="single" w:sz="4" w:space="0" w:color="auto"/>
            </w:tcBorders>
          </w:tcPr>
          <w:p w:rsidR="00B2052C" w:rsidRDefault="00B2052C" w:rsidP="00511170">
            <w:pPr>
              <w:jc w:val="center"/>
              <w:rPr>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vAlign w:val="bottom"/>
          </w:tcPr>
          <w:p w:rsidR="00B2052C" w:rsidRDefault="00B2052C" w:rsidP="00511170">
            <w:pPr>
              <w:jc w:val="center"/>
              <w:rPr>
                <w:sz w:val="18"/>
                <w:szCs w:val="18"/>
                <w:lang w:val="sr-Latn-CS"/>
              </w:rPr>
            </w:pPr>
          </w:p>
        </w:tc>
        <w:tc>
          <w:tcPr>
            <w:tcW w:w="1210"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Levotiroksin Na</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tbl</w:t>
            </w:r>
          </w:p>
        </w:tc>
        <w:tc>
          <w:tcPr>
            <w:tcW w:w="1630" w:type="dxa"/>
            <w:tcBorders>
              <w:top w:val="nil"/>
              <w:left w:val="nil"/>
              <w:bottom w:val="single" w:sz="4" w:space="0" w:color="auto"/>
              <w:right w:val="single" w:sz="4" w:space="0" w:color="auto"/>
            </w:tcBorders>
            <w:vAlign w:val="bottom"/>
          </w:tcPr>
          <w:p w:rsidR="00B2052C" w:rsidRDefault="00B2052C" w:rsidP="00511170">
            <w:pPr>
              <w:rPr>
                <w:b/>
                <w:bCs/>
                <w:sz w:val="18"/>
                <w:szCs w:val="18"/>
                <w:lang w:val="sr-Latn-CS"/>
              </w:rPr>
            </w:pPr>
            <w:r>
              <w:rPr>
                <w:b/>
                <w:bCs/>
                <w:sz w:val="18"/>
                <w:szCs w:val="18"/>
                <w:lang w:val="sr-Latn-CS"/>
              </w:rPr>
              <w:t>50x25</w:t>
            </w:r>
            <w:r>
              <w:rPr>
                <w:rFonts w:ascii="Arial" w:hAnsi="Arial" w:cs="Arial"/>
                <w:b/>
                <w:bCs/>
                <w:sz w:val="18"/>
                <w:szCs w:val="18"/>
                <w:lang w:val="sr-Latn-CS"/>
              </w:rPr>
              <w:t>μg</w:t>
            </w: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sc</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1</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2</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sirup</w:t>
            </w:r>
          </w:p>
        </w:tc>
        <w:tc>
          <w:tcPr>
            <w:tcW w:w="1630" w:type="dxa"/>
            <w:tcBorders>
              <w:top w:val="nil"/>
              <w:left w:val="nil"/>
              <w:bottom w:val="single" w:sz="4" w:space="0" w:color="auto"/>
              <w:right w:val="single" w:sz="4" w:space="0" w:color="auto"/>
            </w:tcBorders>
            <w:vAlign w:val="bottom"/>
          </w:tcPr>
          <w:p w:rsidR="00B2052C" w:rsidRDefault="00B2052C" w:rsidP="00511170">
            <w:pPr>
              <w:rPr>
                <w:b/>
                <w:bCs/>
                <w:sz w:val="18"/>
                <w:szCs w:val="18"/>
                <w:lang w:val="sr-Latn-CS"/>
              </w:rPr>
            </w:pPr>
            <w:r>
              <w:rPr>
                <w:b/>
                <w:bCs/>
                <w:sz w:val="18"/>
                <w:szCs w:val="18"/>
                <w:lang w:val="sr-Latn-CS"/>
              </w:rPr>
              <w:t>100 ml (250 mg/5 ml)</w:t>
            </w:r>
          </w:p>
        </w:tc>
        <w:tc>
          <w:tcPr>
            <w:tcW w:w="720" w:type="dxa"/>
            <w:tcBorders>
              <w:top w:val="nil"/>
              <w:left w:val="nil"/>
              <w:bottom w:val="single" w:sz="4" w:space="0" w:color="auto"/>
              <w:right w:val="single" w:sz="4" w:space="0" w:color="auto"/>
            </w:tcBorders>
            <w:vAlign w:val="bottom"/>
          </w:tcPr>
          <w:p w:rsidR="00B2052C" w:rsidRDefault="00B2052C" w:rsidP="00511170">
            <w:pPr>
              <w:rPr>
                <w:b/>
                <w:bCs/>
                <w:sz w:val="18"/>
                <w:szCs w:val="18"/>
                <w:lang w:val="sr-Latn-CS"/>
              </w:rPr>
            </w:pPr>
            <w:r>
              <w:rPr>
                <w:b/>
                <w:bCs/>
                <w:sz w:val="18"/>
                <w:szCs w:val="18"/>
                <w:lang w:val="sr-Latn-CS"/>
              </w:rPr>
              <w:t>fl</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3</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Fusidinska kiselina</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gaza</w:t>
            </w:r>
          </w:p>
        </w:tc>
        <w:tc>
          <w:tcPr>
            <w:tcW w:w="1630" w:type="dxa"/>
            <w:tcBorders>
              <w:top w:val="nil"/>
              <w:left w:val="nil"/>
              <w:bottom w:val="single" w:sz="4" w:space="0" w:color="auto"/>
              <w:right w:val="single" w:sz="4" w:space="0" w:color="auto"/>
            </w:tcBorders>
            <w:vAlign w:val="bottom"/>
          </w:tcPr>
          <w:p w:rsidR="00B2052C" w:rsidRDefault="00B2052C" w:rsidP="00511170">
            <w:pPr>
              <w:rPr>
                <w:b/>
                <w:bCs/>
                <w:sz w:val="18"/>
                <w:szCs w:val="18"/>
                <w:lang w:val="sr-Latn-CS"/>
              </w:rPr>
            </w:pPr>
            <w:r>
              <w:rPr>
                <w:b/>
                <w:bCs/>
                <w:sz w:val="18"/>
                <w:szCs w:val="18"/>
                <w:lang w:val="sr-Latn-CS"/>
              </w:rPr>
              <w:t>10 x 10  2% mast</w:t>
            </w: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pak</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4</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Dexametazon neomicin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sol za oči</w:t>
            </w:r>
          </w:p>
        </w:tc>
        <w:tc>
          <w:tcPr>
            <w:tcW w:w="1630" w:type="dxa"/>
            <w:tcBorders>
              <w:top w:val="nil"/>
              <w:left w:val="nil"/>
              <w:bottom w:val="single" w:sz="4" w:space="0" w:color="auto"/>
              <w:right w:val="single" w:sz="4" w:space="0" w:color="auto"/>
            </w:tcBorders>
            <w:vAlign w:val="bottom"/>
          </w:tcPr>
          <w:p w:rsidR="00B2052C" w:rsidRDefault="00B2052C" w:rsidP="00511170">
            <w:pPr>
              <w:rPr>
                <w:b/>
                <w:bCs/>
                <w:sz w:val="18"/>
                <w:szCs w:val="18"/>
                <w:lang w:val="sr-Latn-CS"/>
              </w:rPr>
            </w:pPr>
            <w:r>
              <w:rPr>
                <w:b/>
                <w:bCs/>
                <w:sz w:val="18"/>
                <w:szCs w:val="18"/>
                <w:lang w:val="sr-Latn-CS"/>
              </w:rPr>
              <w:t>10ml /0,1+0,5%</w:t>
            </w: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fl</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40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Pr="00022ACE"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p>
        </w:tc>
        <w:tc>
          <w:tcPr>
            <w:tcW w:w="2165" w:type="dxa"/>
            <w:tcBorders>
              <w:top w:val="nil"/>
              <w:left w:val="nil"/>
              <w:bottom w:val="single" w:sz="4" w:space="0" w:color="auto"/>
              <w:right w:val="single" w:sz="4" w:space="0" w:color="auto"/>
            </w:tcBorders>
            <w:noWrap/>
            <w:vAlign w:val="bottom"/>
          </w:tcPr>
          <w:p w:rsidR="00B2052C" w:rsidRPr="004F11F4" w:rsidRDefault="00B2052C" w:rsidP="00511170">
            <w:pPr>
              <w:rPr>
                <w:b/>
                <w:bCs/>
                <w:lang w:val="sr-Latn-CS"/>
              </w:rPr>
            </w:pPr>
            <w:r w:rsidRPr="004F11F4">
              <w:rPr>
                <w:b/>
                <w:bCs/>
                <w:sz w:val="22"/>
                <w:szCs w:val="22"/>
                <w:lang w:val="sr-Latn-CS"/>
              </w:rPr>
              <w:t>Lista B</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p>
        </w:tc>
        <w:tc>
          <w:tcPr>
            <w:tcW w:w="880" w:type="dxa"/>
            <w:tcBorders>
              <w:top w:val="nil"/>
              <w:left w:val="nil"/>
              <w:bottom w:val="single" w:sz="4" w:space="0" w:color="auto"/>
              <w:right w:val="single" w:sz="4" w:space="0" w:color="auto"/>
            </w:tcBorders>
            <w:noWrap/>
            <w:vAlign w:val="bottom"/>
          </w:tcPr>
          <w:p w:rsidR="00B2052C" w:rsidRPr="004F11F4" w:rsidRDefault="00B2052C" w:rsidP="00511170">
            <w:pPr>
              <w:jc w:val="right"/>
              <w:rPr>
                <w:b/>
                <w:bCs/>
                <w:sz w:val="18"/>
                <w:szCs w:val="18"/>
                <w:lang w:val="sr-Latn-CS"/>
              </w:rPr>
            </w:pPr>
            <w:r>
              <w:rPr>
                <w:b/>
                <w:bCs/>
                <w:sz w:val="18"/>
                <w:szCs w:val="18"/>
                <w:lang w:val="sr-Latn-CS"/>
              </w:rPr>
              <w:t xml:space="preserve">Za </w:t>
            </w:r>
            <w:r w:rsidRPr="004F11F4">
              <w:rPr>
                <w:b/>
                <w:bCs/>
                <w:sz w:val="18"/>
                <w:szCs w:val="18"/>
                <w:lang w:val="sr-Latn-CS"/>
              </w:rPr>
              <w:t>12</w:t>
            </w:r>
            <w:r>
              <w:rPr>
                <w:b/>
                <w:bCs/>
                <w:sz w:val="18"/>
                <w:szCs w:val="18"/>
                <w:lang w:val="sr-Latn-CS"/>
              </w:rPr>
              <w:t xml:space="preserve"> </w:t>
            </w:r>
            <w:r w:rsidRPr="004F11F4">
              <w:rPr>
                <w:b/>
                <w:bCs/>
                <w:sz w:val="18"/>
                <w:szCs w:val="18"/>
                <w:lang w:val="sr-Latn-CS"/>
              </w:rPr>
              <w:t>meseci</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5</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Ljudski albumin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 ml    20%</w:t>
            </w: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60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6</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Digoksin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2 ml/0,25 mg</w:t>
            </w: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30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p>
        </w:tc>
        <w:tc>
          <w:tcPr>
            <w:tcW w:w="2165" w:type="dxa"/>
            <w:tcBorders>
              <w:top w:val="nil"/>
              <w:left w:val="nil"/>
              <w:bottom w:val="single" w:sz="4" w:space="0" w:color="auto"/>
              <w:right w:val="single" w:sz="4" w:space="0" w:color="auto"/>
            </w:tcBorders>
            <w:noWrap/>
            <w:vAlign w:val="bottom"/>
          </w:tcPr>
          <w:p w:rsidR="00B2052C" w:rsidRPr="004F11F4" w:rsidRDefault="00B2052C" w:rsidP="00511170">
            <w:pPr>
              <w:rPr>
                <w:b/>
                <w:bCs/>
                <w:lang w:val="sr-Latn-CS"/>
              </w:rPr>
            </w:pPr>
            <w:r w:rsidRPr="004F11F4">
              <w:rPr>
                <w:b/>
                <w:bCs/>
                <w:sz w:val="22"/>
                <w:szCs w:val="22"/>
                <w:lang w:val="sr-Latn-CS"/>
              </w:rPr>
              <w:t>Lista C, D i van liste</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 xml:space="preserve">Za 12 </w:t>
            </w:r>
            <w:r w:rsidRPr="004F11F4">
              <w:rPr>
                <w:b/>
                <w:bCs/>
                <w:sz w:val="18"/>
                <w:szCs w:val="18"/>
                <w:lang w:val="sr-Latn-CS"/>
              </w:rPr>
              <w:t>meseci</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7</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Smoflipid</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inf</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100ml</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fl</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200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Pr="00022ACE"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8</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1000 mg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100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Pr="00D22E33"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9</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MgSO4</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20 ml  20 %</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10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10</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Naloxon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0,4mg/ml</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1</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11</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Atropin sulfat</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1mg/ml</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12</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Alprostadil</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500mcg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13</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FeIIglukonat+ Mg+Cu</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 ml</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700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14</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Probiotske bakterije *</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caps</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sc a 10 caps</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sc</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900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15</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Vitamin C</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plv</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50 mg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kesica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300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16</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Hepatrombin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ung</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40 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130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17</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Jekoderm</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ung</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25 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80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18</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Pantenol</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ung</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30 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200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19</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 xml:space="preserve">Solcoseril </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mast</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2.07 mg/g    20g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30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20</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 xml:space="preserve">Vidisik </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gel</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 g   0,2%</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350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21</w:t>
            </w:r>
          </w:p>
        </w:tc>
        <w:tc>
          <w:tcPr>
            <w:tcW w:w="2165"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Polimixin B</w:t>
            </w:r>
          </w:p>
        </w:tc>
        <w:tc>
          <w:tcPr>
            <w:tcW w:w="660"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1.000.000 ij</w:t>
            </w:r>
          </w:p>
        </w:tc>
        <w:tc>
          <w:tcPr>
            <w:tcW w:w="720" w:type="dxa"/>
            <w:tcBorders>
              <w:top w:val="single" w:sz="4" w:space="0" w:color="auto"/>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single" w:sz="4" w:space="0" w:color="auto"/>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450</w:t>
            </w:r>
          </w:p>
        </w:tc>
        <w:tc>
          <w:tcPr>
            <w:tcW w:w="990" w:type="dxa"/>
            <w:tcBorders>
              <w:top w:val="single" w:sz="4" w:space="0" w:color="auto"/>
              <w:left w:val="single" w:sz="4" w:space="0" w:color="auto"/>
              <w:bottom w:val="single" w:sz="4" w:space="0" w:color="auto"/>
              <w:right w:val="single" w:sz="4" w:space="0" w:color="auto"/>
            </w:tcBorders>
          </w:tcPr>
          <w:p w:rsidR="00B2052C" w:rsidRPr="00D22E33" w:rsidRDefault="00B2052C" w:rsidP="00511170">
            <w:pPr>
              <w:jc w:val="right"/>
              <w:rPr>
                <w:b/>
                <w:bCs/>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noWrap/>
            <w:vAlign w:val="bottom"/>
          </w:tcPr>
          <w:p w:rsidR="00B2052C" w:rsidRPr="00D22E33" w:rsidRDefault="00B2052C" w:rsidP="00511170">
            <w:pPr>
              <w:jc w:val="right"/>
              <w:rPr>
                <w:b/>
                <w:bCs/>
                <w:sz w:val="18"/>
                <w:szCs w:val="18"/>
                <w:lang w:val="sr-Latn-CS"/>
              </w:rPr>
            </w:pPr>
          </w:p>
        </w:tc>
        <w:tc>
          <w:tcPr>
            <w:tcW w:w="1210" w:type="dxa"/>
            <w:tcBorders>
              <w:top w:val="single" w:sz="4" w:space="0" w:color="auto"/>
              <w:left w:val="nil"/>
              <w:bottom w:val="single" w:sz="4" w:space="0" w:color="auto"/>
              <w:right w:val="single" w:sz="4" w:space="0" w:color="auto"/>
            </w:tcBorders>
            <w:noWrap/>
            <w:vAlign w:val="bottom"/>
          </w:tcPr>
          <w:p w:rsidR="00B2052C" w:rsidRPr="00D22E33" w:rsidRDefault="00B2052C" w:rsidP="00511170">
            <w:pPr>
              <w:jc w:val="right"/>
              <w:rPr>
                <w:b/>
                <w:bCs/>
                <w:sz w:val="18"/>
                <w:szCs w:val="18"/>
                <w:lang w:val="sr-Latn-CS"/>
              </w:rPr>
            </w:pPr>
          </w:p>
        </w:tc>
      </w:tr>
      <w:tr w:rsidR="00B2052C">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22</w:t>
            </w:r>
          </w:p>
        </w:tc>
        <w:tc>
          <w:tcPr>
            <w:tcW w:w="2165"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Ca gluconat</w:t>
            </w:r>
          </w:p>
        </w:tc>
        <w:tc>
          <w:tcPr>
            <w:tcW w:w="660"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w:t>
            </w:r>
          </w:p>
        </w:tc>
        <w:tc>
          <w:tcPr>
            <w:tcW w:w="720" w:type="dxa"/>
            <w:tcBorders>
              <w:top w:val="single" w:sz="4" w:space="0" w:color="auto"/>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single" w:sz="4" w:space="0" w:color="auto"/>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3000</w:t>
            </w:r>
          </w:p>
        </w:tc>
        <w:tc>
          <w:tcPr>
            <w:tcW w:w="990" w:type="dxa"/>
            <w:tcBorders>
              <w:top w:val="single" w:sz="4" w:space="0" w:color="auto"/>
              <w:left w:val="single" w:sz="4" w:space="0" w:color="auto"/>
              <w:bottom w:val="single" w:sz="4" w:space="0" w:color="auto"/>
              <w:right w:val="single" w:sz="4" w:space="0" w:color="auto"/>
            </w:tcBorders>
          </w:tcPr>
          <w:p w:rsidR="00B2052C" w:rsidRPr="00D22E33" w:rsidRDefault="00B2052C" w:rsidP="00511170">
            <w:pPr>
              <w:jc w:val="right"/>
              <w:rPr>
                <w:b/>
                <w:bCs/>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noWrap/>
            <w:vAlign w:val="bottom"/>
          </w:tcPr>
          <w:p w:rsidR="00B2052C" w:rsidRPr="00D22E33" w:rsidRDefault="00B2052C" w:rsidP="00511170">
            <w:pPr>
              <w:jc w:val="right"/>
              <w:rPr>
                <w:b/>
                <w:bCs/>
                <w:sz w:val="18"/>
                <w:szCs w:val="18"/>
                <w:lang w:val="sr-Latn-CS"/>
              </w:rPr>
            </w:pPr>
          </w:p>
        </w:tc>
        <w:tc>
          <w:tcPr>
            <w:tcW w:w="1210" w:type="dxa"/>
            <w:tcBorders>
              <w:top w:val="single" w:sz="4" w:space="0" w:color="auto"/>
              <w:left w:val="nil"/>
              <w:bottom w:val="single" w:sz="4" w:space="0" w:color="auto"/>
              <w:right w:val="single" w:sz="4" w:space="0" w:color="auto"/>
            </w:tcBorders>
            <w:noWrap/>
            <w:vAlign w:val="bottom"/>
          </w:tcPr>
          <w:p w:rsidR="00B2052C" w:rsidRPr="00D22E33" w:rsidRDefault="00B2052C" w:rsidP="00511170">
            <w:pPr>
              <w:jc w:val="right"/>
              <w:rPr>
                <w:b/>
                <w:bCs/>
                <w:sz w:val="18"/>
                <w:szCs w:val="18"/>
                <w:lang w:val="sr-Latn-CS"/>
              </w:rPr>
            </w:pPr>
          </w:p>
        </w:tc>
      </w:tr>
    </w:tbl>
    <w:p w:rsidR="00B2052C" w:rsidRDefault="00B2052C" w:rsidP="00FA61AC">
      <w:pPr>
        <w:pStyle w:val="Footer"/>
        <w:tabs>
          <w:tab w:val="clear" w:pos="4320"/>
          <w:tab w:val="clear" w:pos="8640"/>
        </w:tabs>
        <w:jc w:val="both"/>
        <w:rPr>
          <w:lang w:val="sl-SI"/>
        </w:rPr>
      </w:pPr>
    </w:p>
    <w:p w:rsidR="00B2052C" w:rsidRDefault="00B2052C" w:rsidP="00162C92">
      <w:pPr>
        <w:pStyle w:val="Footer"/>
        <w:tabs>
          <w:tab w:val="clear" w:pos="4320"/>
          <w:tab w:val="clear" w:pos="8640"/>
        </w:tabs>
        <w:ind w:hanging="900"/>
        <w:jc w:val="both"/>
        <w:rPr>
          <w:lang w:val="sl-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525"/>
      </w:tblGrid>
      <w:tr w:rsidR="00B2052C">
        <w:trPr>
          <w:gridAfter w:val="1"/>
          <w:wAfter w:w="6525" w:type="dxa"/>
          <w:cantSplit/>
        </w:trPr>
        <w:tc>
          <w:tcPr>
            <w:tcW w:w="2433" w:type="dxa"/>
            <w:vAlign w:val="center"/>
          </w:tcPr>
          <w:p w:rsidR="00B2052C" w:rsidRPr="00001DBC" w:rsidRDefault="00B2052C" w:rsidP="009A00D7"/>
        </w:tc>
      </w:tr>
      <w:tr w:rsidR="00B2052C">
        <w:trPr>
          <w:cantSplit/>
        </w:trPr>
        <w:tc>
          <w:tcPr>
            <w:tcW w:w="2433" w:type="dxa"/>
            <w:vMerge w:val="restart"/>
            <w:vAlign w:val="center"/>
          </w:tcPr>
          <w:p w:rsidR="00B2052C" w:rsidRDefault="00B2052C" w:rsidP="009A00D7">
            <w:r>
              <w:t>NAČIN PLAĆANJA:</w:t>
            </w:r>
          </w:p>
        </w:tc>
        <w:tc>
          <w:tcPr>
            <w:tcW w:w="6525" w:type="dxa"/>
          </w:tcPr>
          <w:p w:rsidR="00B2052C" w:rsidRDefault="00B2052C" w:rsidP="009A00D7">
            <w:pPr>
              <w:jc w:val="center"/>
            </w:pPr>
          </w:p>
        </w:tc>
      </w:tr>
      <w:tr w:rsidR="00B2052C">
        <w:trPr>
          <w:cantSplit/>
        </w:trPr>
        <w:tc>
          <w:tcPr>
            <w:tcW w:w="2433" w:type="dxa"/>
            <w:vMerge/>
            <w:vAlign w:val="center"/>
          </w:tcPr>
          <w:p w:rsidR="00B2052C" w:rsidRDefault="00B2052C" w:rsidP="009A00D7"/>
        </w:tc>
        <w:tc>
          <w:tcPr>
            <w:tcW w:w="6525" w:type="dxa"/>
          </w:tcPr>
          <w:p w:rsidR="00B2052C" w:rsidRDefault="00B2052C" w:rsidP="009A00D7">
            <w:pPr>
              <w:jc w:val="center"/>
            </w:pPr>
          </w:p>
        </w:tc>
      </w:tr>
      <w:tr w:rsidR="00B2052C">
        <w:trPr>
          <w:cantSplit/>
        </w:trPr>
        <w:tc>
          <w:tcPr>
            <w:tcW w:w="2433" w:type="dxa"/>
            <w:vMerge w:val="restart"/>
            <w:vAlign w:val="center"/>
          </w:tcPr>
          <w:p w:rsidR="00B2052C" w:rsidRDefault="00B2052C" w:rsidP="009A00D7">
            <w:r>
              <w:t>ROK ISPORUKE:</w:t>
            </w:r>
          </w:p>
        </w:tc>
        <w:tc>
          <w:tcPr>
            <w:tcW w:w="6525" w:type="dxa"/>
          </w:tcPr>
          <w:p w:rsidR="00B2052C" w:rsidRDefault="00B2052C" w:rsidP="009A00D7">
            <w:pPr>
              <w:jc w:val="center"/>
            </w:pPr>
          </w:p>
        </w:tc>
      </w:tr>
      <w:tr w:rsidR="00B2052C">
        <w:trPr>
          <w:cantSplit/>
        </w:trPr>
        <w:tc>
          <w:tcPr>
            <w:tcW w:w="2433" w:type="dxa"/>
            <w:vMerge/>
            <w:vAlign w:val="center"/>
          </w:tcPr>
          <w:p w:rsidR="00B2052C" w:rsidRDefault="00B2052C" w:rsidP="009A00D7"/>
        </w:tc>
        <w:tc>
          <w:tcPr>
            <w:tcW w:w="6525" w:type="dxa"/>
          </w:tcPr>
          <w:p w:rsidR="00B2052C" w:rsidRDefault="00B2052C" w:rsidP="009A00D7">
            <w:pPr>
              <w:jc w:val="center"/>
            </w:pPr>
          </w:p>
        </w:tc>
      </w:tr>
      <w:tr w:rsidR="00B2052C">
        <w:trPr>
          <w:cantSplit/>
        </w:trPr>
        <w:tc>
          <w:tcPr>
            <w:tcW w:w="2433" w:type="dxa"/>
            <w:vMerge/>
          </w:tcPr>
          <w:p w:rsidR="00B2052C" w:rsidRDefault="00B2052C" w:rsidP="009A00D7">
            <w:pPr>
              <w:jc w:val="center"/>
            </w:pPr>
          </w:p>
        </w:tc>
        <w:tc>
          <w:tcPr>
            <w:tcW w:w="6525" w:type="dxa"/>
          </w:tcPr>
          <w:p w:rsidR="00B2052C" w:rsidRDefault="00B2052C" w:rsidP="009A00D7">
            <w:pPr>
              <w:jc w:val="center"/>
            </w:pPr>
          </w:p>
        </w:tc>
      </w:tr>
    </w:tbl>
    <w:p w:rsidR="00B2052C" w:rsidRDefault="00B2052C" w:rsidP="00162C92">
      <w:pPr>
        <w:tabs>
          <w:tab w:val="left" w:pos="2805"/>
        </w:tabs>
        <w:jc w:val="both"/>
        <w:rPr>
          <w:lang w:val="sl-SI"/>
        </w:rPr>
      </w:pPr>
    </w:p>
    <w:p w:rsidR="00B2052C" w:rsidRPr="00FA61AC" w:rsidRDefault="00B2052C" w:rsidP="00FA61AC">
      <w:pPr>
        <w:spacing w:line="480" w:lineRule="auto"/>
        <w:rPr>
          <w:lang w:val="sl-SI"/>
        </w:rPr>
      </w:pPr>
    </w:p>
    <w:p w:rsidR="00B2052C" w:rsidRDefault="00B2052C" w:rsidP="00162C92">
      <w:pPr>
        <w:ind w:left="5760"/>
        <w:jc w:val="both"/>
        <w:rPr>
          <w:lang w:val="sr-Latn-CS"/>
        </w:rPr>
      </w:pPr>
      <w:r>
        <w:t>_______________________</w:t>
      </w:r>
      <w:r>
        <w:rPr>
          <w:lang w:val="sr-Latn-CS"/>
        </w:rPr>
        <w:t>_____</w:t>
      </w:r>
    </w:p>
    <w:p w:rsidR="00B2052C" w:rsidRDefault="00B2052C" w:rsidP="00162C92">
      <w:pPr>
        <w:ind w:left="5040"/>
        <w:jc w:val="both"/>
        <w:rPr>
          <w:lang w:val="sr-Latn-CS"/>
        </w:rPr>
        <w:sectPr w:rsidR="00B2052C">
          <w:footerReference w:type="default" r:id="rId8"/>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p>
    <w:p w:rsidR="00B2052C" w:rsidRDefault="00B2052C" w:rsidP="00162C92">
      <w:pPr>
        <w:rPr>
          <w:b/>
          <w:bCs/>
          <w:lang w:val="sr-Latn-CS"/>
        </w:rPr>
      </w:pPr>
    </w:p>
    <w:p w:rsidR="00B2052C" w:rsidRDefault="00B2052C" w:rsidP="00162C92">
      <w:pPr>
        <w:jc w:val="center"/>
        <w:rPr>
          <w:b/>
          <w:bCs/>
          <w:lang w:val="sr-Latn-CS"/>
        </w:rPr>
      </w:pPr>
    </w:p>
    <w:p w:rsidR="00B2052C" w:rsidRDefault="00B2052C" w:rsidP="0042576F">
      <w:pPr>
        <w:ind w:left="2880" w:firstLine="720"/>
        <w:jc w:val="center"/>
        <w:rPr>
          <w:b/>
          <w:bCs/>
          <w:lang w:val="sl-SI"/>
        </w:rPr>
      </w:pPr>
      <w:r>
        <w:rPr>
          <w:b/>
          <w:bCs/>
        </w:rPr>
        <w:t>OBRAZAC STRUKTURE CENE</w:t>
      </w:r>
      <w:r>
        <w:rPr>
          <w:b/>
          <w:bCs/>
        </w:rPr>
        <w:tab/>
      </w:r>
      <w:r>
        <w:rPr>
          <w:b/>
          <w:bCs/>
        </w:rPr>
        <w:tab/>
      </w:r>
      <w:r w:rsidRPr="0042576F">
        <w:rPr>
          <w:b/>
          <w:bCs/>
        </w:rPr>
        <w:t xml:space="preserve">                                           </w:t>
      </w:r>
      <w:r w:rsidRPr="0042576F">
        <w:rPr>
          <w:b/>
          <w:bCs/>
          <w:lang w:val="sl-SI"/>
        </w:rPr>
        <w:t>OBRAZAC  2.</w:t>
      </w:r>
    </w:p>
    <w:p w:rsidR="00B2052C" w:rsidRDefault="00B2052C" w:rsidP="0042576F">
      <w:pPr>
        <w:ind w:left="2880" w:firstLine="720"/>
        <w:jc w:val="center"/>
        <w:rPr>
          <w:b/>
          <w:bCs/>
          <w:lang w:val="sl-SI"/>
        </w:rPr>
      </w:pPr>
    </w:p>
    <w:p w:rsidR="00B2052C" w:rsidRDefault="00B2052C" w:rsidP="005C5C50">
      <w:pPr>
        <w:ind w:firstLine="708"/>
        <w:jc w:val="center"/>
        <w:rPr>
          <w:lang w:val="sr-Latn-CS"/>
        </w:rPr>
      </w:pPr>
      <w:r>
        <w:t>za</w:t>
      </w:r>
      <w:r>
        <w:rPr>
          <w:b/>
          <w:bCs/>
        </w:rPr>
        <w:t xml:space="preserve"> </w:t>
      </w:r>
      <w:r>
        <w:t>javnu nabavku</w:t>
      </w:r>
      <w:r>
        <w:rPr>
          <w:lang w:val="sr-Latn-CS"/>
        </w:rPr>
        <w:t xml:space="preserve"> </w:t>
      </w:r>
      <w:r>
        <w:rPr>
          <w:b/>
          <w:bCs/>
          <w:i/>
          <w:iCs/>
          <w:lang w:val="sr-Latn-CS"/>
        </w:rPr>
        <w:t xml:space="preserve"> LEKOVA </w:t>
      </w:r>
      <w:r>
        <w:rPr>
          <w:lang w:val="sr-Latn-CS"/>
        </w:rPr>
        <w:t xml:space="preserve"> u pregovaračkom  postupku sa objavljivanjem poziva za podnošenje ponuda</w:t>
      </w:r>
    </w:p>
    <w:p w:rsidR="00B2052C" w:rsidRDefault="00B2052C" w:rsidP="005C5C50">
      <w:pPr>
        <w:ind w:left="3540"/>
        <w:rPr>
          <w:lang w:val="sr-Latn-CS"/>
        </w:rPr>
      </w:pPr>
      <w:r>
        <w:rPr>
          <w:lang w:val="sr-Latn-CS"/>
        </w:rPr>
        <w:t xml:space="preserve">                                       br. 1/2015</w:t>
      </w:r>
    </w:p>
    <w:p w:rsidR="00B2052C" w:rsidRPr="005C5C50" w:rsidRDefault="00B2052C" w:rsidP="005C5C50">
      <w:pPr>
        <w:rPr>
          <w:b/>
          <w:b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B2052C">
        <w:trPr>
          <w:trHeight w:val="1125"/>
        </w:trPr>
        <w:tc>
          <w:tcPr>
            <w:tcW w:w="5070" w:type="dxa"/>
            <w:vAlign w:val="center"/>
          </w:tcPr>
          <w:p w:rsidR="00B2052C" w:rsidRDefault="00B2052C" w:rsidP="009A00D7">
            <w:pPr>
              <w:rPr>
                <w:b/>
                <w:bCs/>
              </w:rPr>
            </w:pPr>
            <w:r>
              <w:t xml:space="preserve">NARUČILAC: </w:t>
            </w:r>
            <w:r>
              <w:rPr>
                <w:b/>
                <w:bCs/>
              </w:rPr>
              <w:t>INSTITUT ZA NEONATOLOGIJU</w:t>
            </w:r>
          </w:p>
          <w:p w:rsidR="00B2052C" w:rsidRDefault="00B2052C" w:rsidP="009A00D7">
            <w:r>
              <w:t xml:space="preserve">MESTO: </w:t>
            </w:r>
            <w:r>
              <w:rPr>
                <w:b/>
                <w:bCs/>
              </w:rPr>
              <w:t>BEOGRAD</w:t>
            </w:r>
          </w:p>
          <w:p w:rsidR="00B2052C" w:rsidRDefault="00B2052C" w:rsidP="009A00D7">
            <w:pPr>
              <w:rPr>
                <w:b/>
                <w:bCs/>
              </w:rPr>
            </w:pPr>
            <w:r>
              <w:t xml:space="preserve">ADRESA: </w:t>
            </w:r>
            <w:r>
              <w:rPr>
                <w:b/>
                <w:bCs/>
              </w:rPr>
              <w:t>KRALJA MILUTINA 50</w:t>
            </w:r>
          </w:p>
        </w:tc>
      </w:tr>
    </w:tbl>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B2052C">
        <w:trPr>
          <w:trHeight w:val="1125"/>
        </w:trPr>
        <w:tc>
          <w:tcPr>
            <w:tcW w:w="5070" w:type="dxa"/>
            <w:vAlign w:val="center"/>
          </w:tcPr>
          <w:p w:rsidR="00B2052C" w:rsidRDefault="00B2052C" w:rsidP="009A00D7">
            <w:pPr>
              <w:rPr>
                <w:b/>
                <w:bCs/>
              </w:rPr>
            </w:pPr>
            <w:r>
              <w:rPr>
                <w:lang w:val="sr-Latn-CS"/>
              </w:rPr>
              <w:t>PONUĐAČ</w:t>
            </w:r>
            <w:r>
              <w:t xml:space="preserve">: </w:t>
            </w:r>
          </w:p>
          <w:p w:rsidR="00B2052C" w:rsidRDefault="00B2052C" w:rsidP="009A00D7">
            <w:r>
              <w:t xml:space="preserve">MESTO: </w:t>
            </w:r>
          </w:p>
          <w:p w:rsidR="00B2052C" w:rsidRDefault="00B2052C" w:rsidP="009A00D7">
            <w:r>
              <w:t>ADRESA:</w:t>
            </w:r>
          </w:p>
        </w:tc>
      </w:tr>
    </w:tbl>
    <w:tbl>
      <w:tblPr>
        <w:tblW w:w="157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6"/>
        <w:gridCol w:w="2722"/>
        <w:gridCol w:w="772"/>
        <w:gridCol w:w="790"/>
        <w:gridCol w:w="851"/>
        <w:gridCol w:w="1464"/>
        <w:gridCol w:w="1357"/>
        <w:gridCol w:w="1134"/>
        <w:gridCol w:w="992"/>
        <w:gridCol w:w="1418"/>
        <w:gridCol w:w="1559"/>
        <w:gridCol w:w="1737"/>
      </w:tblGrid>
      <w:tr w:rsidR="00B2052C">
        <w:trPr>
          <w:trHeight w:val="726"/>
        </w:trPr>
        <w:tc>
          <w:tcPr>
            <w:tcW w:w="936" w:type="dxa"/>
            <w:shd w:val="clear" w:color="auto" w:fill="CCCCCC"/>
            <w:vAlign w:val="center"/>
          </w:tcPr>
          <w:p w:rsidR="00B2052C" w:rsidRDefault="00B2052C" w:rsidP="00C35D9B">
            <w:pPr>
              <w:rPr>
                <w:sz w:val="20"/>
                <w:szCs w:val="20"/>
              </w:rPr>
            </w:pPr>
            <w:r>
              <w:rPr>
                <w:sz w:val="20"/>
                <w:szCs w:val="20"/>
                <w:lang w:val="sr-Latn-CS"/>
              </w:rPr>
              <w:t>RB</w:t>
            </w:r>
            <w:r>
              <w:rPr>
                <w:sz w:val="20"/>
                <w:szCs w:val="20"/>
              </w:rPr>
              <w:t>.</w:t>
            </w:r>
          </w:p>
          <w:p w:rsidR="00B2052C" w:rsidRPr="00001DBC" w:rsidRDefault="00B2052C" w:rsidP="00C35D9B">
            <w:pPr>
              <w:rPr>
                <w:sz w:val="20"/>
                <w:szCs w:val="20"/>
              </w:rPr>
            </w:pPr>
            <w:r>
              <w:rPr>
                <w:sz w:val="20"/>
                <w:szCs w:val="20"/>
              </w:rPr>
              <w:t>partije</w:t>
            </w:r>
          </w:p>
        </w:tc>
        <w:tc>
          <w:tcPr>
            <w:tcW w:w="2722" w:type="dxa"/>
            <w:shd w:val="clear" w:color="auto" w:fill="CCCCCC"/>
            <w:vAlign w:val="center"/>
          </w:tcPr>
          <w:p w:rsidR="00B2052C" w:rsidRDefault="00B2052C" w:rsidP="00C35D9B">
            <w:pPr>
              <w:jc w:val="center"/>
              <w:rPr>
                <w:sz w:val="20"/>
                <w:szCs w:val="20"/>
              </w:rPr>
            </w:pPr>
            <w:r>
              <w:rPr>
                <w:sz w:val="20"/>
                <w:szCs w:val="20"/>
              </w:rPr>
              <w:t>NAZIV DOBRA</w:t>
            </w:r>
          </w:p>
        </w:tc>
        <w:tc>
          <w:tcPr>
            <w:tcW w:w="772" w:type="dxa"/>
            <w:shd w:val="clear" w:color="auto" w:fill="CCCCCC"/>
            <w:vAlign w:val="center"/>
          </w:tcPr>
          <w:p w:rsidR="00B2052C" w:rsidRDefault="00B2052C" w:rsidP="00C35D9B">
            <w:pPr>
              <w:jc w:val="center"/>
              <w:rPr>
                <w:sz w:val="20"/>
                <w:szCs w:val="20"/>
              </w:rPr>
            </w:pPr>
            <w:r>
              <w:rPr>
                <w:sz w:val="20"/>
                <w:szCs w:val="20"/>
              </w:rPr>
              <w:t>JED. MERE</w:t>
            </w:r>
          </w:p>
        </w:tc>
        <w:tc>
          <w:tcPr>
            <w:tcW w:w="790" w:type="dxa"/>
            <w:shd w:val="clear" w:color="auto" w:fill="CCCCCC"/>
            <w:vAlign w:val="center"/>
          </w:tcPr>
          <w:p w:rsidR="00B2052C" w:rsidRDefault="00B2052C" w:rsidP="00C35D9B">
            <w:pPr>
              <w:jc w:val="center"/>
              <w:rPr>
                <w:sz w:val="20"/>
                <w:szCs w:val="20"/>
                <w:lang w:val="sr-Latn-CS"/>
              </w:rPr>
            </w:pPr>
            <w:r>
              <w:rPr>
                <w:sz w:val="20"/>
                <w:szCs w:val="20"/>
                <w:lang w:val="sr-Latn-CS"/>
              </w:rPr>
              <w:t>KOL.</w:t>
            </w:r>
          </w:p>
        </w:tc>
        <w:tc>
          <w:tcPr>
            <w:tcW w:w="851" w:type="dxa"/>
            <w:shd w:val="clear" w:color="auto" w:fill="CCCCCC"/>
            <w:vAlign w:val="center"/>
          </w:tcPr>
          <w:p w:rsidR="00B2052C" w:rsidRPr="00001DBC" w:rsidRDefault="00B2052C" w:rsidP="00C35D9B">
            <w:pPr>
              <w:jc w:val="center"/>
              <w:rPr>
                <w:lang w:val="sr-Latn-CS"/>
              </w:rPr>
            </w:pPr>
            <w:r w:rsidRPr="001624CA">
              <w:rPr>
                <w:sz w:val="20"/>
                <w:szCs w:val="20"/>
              </w:rPr>
              <w:t>STOPA</w:t>
            </w:r>
            <w:r w:rsidRPr="00001DBC">
              <w:rPr>
                <w:sz w:val="22"/>
                <w:szCs w:val="22"/>
              </w:rPr>
              <w:t xml:space="preserve"> PDV-a U %</w:t>
            </w:r>
          </w:p>
        </w:tc>
        <w:tc>
          <w:tcPr>
            <w:tcW w:w="1464" w:type="dxa"/>
            <w:shd w:val="clear" w:color="auto" w:fill="CCCCCC"/>
            <w:vAlign w:val="center"/>
          </w:tcPr>
          <w:p w:rsidR="00B2052C" w:rsidRDefault="00B2052C" w:rsidP="00C35D9B">
            <w:pPr>
              <w:jc w:val="center"/>
              <w:rPr>
                <w:sz w:val="20"/>
                <w:szCs w:val="20"/>
              </w:rPr>
            </w:pPr>
            <w:r>
              <w:rPr>
                <w:sz w:val="20"/>
                <w:szCs w:val="20"/>
              </w:rPr>
              <w:t>NETO FAKTURNA CENA</w:t>
            </w:r>
          </w:p>
        </w:tc>
        <w:tc>
          <w:tcPr>
            <w:tcW w:w="1357" w:type="dxa"/>
            <w:shd w:val="clear" w:color="auto" w:fill="CCCCCC"/>
            <w:vAlign w:val="center"/>
          </w:tcPr>
          <w:p w:rsidR="00B2052C" w:rsidRDefault="00B2052C" w:rsidP="00C35D9B">
            <w:pPr>
              <w:jc w:val="center"/>
              <w:rPr>
                <w:sz w:val="20"/>
                <w:szCs w:val="20"/>
              </w:rPr>
            </w:pPr>
            <w:r>
              <w:rPr>
                <w:sz w:val="20"/>
                <w:szCs w:val="20"/>
              </w:rPr>
              <w:t>ZA</w:t>
            </w:r>
            <w:r>
              <w:rPr>
                <w:sz w:val="20"/>
                <w:szCs w:val="20"/>
                <w:lang w:val="sr-Latn-CS"/>
              </w:rPr>
              <w:t>V</w:t>
            </w:r>
            <w:r>
              <w:rPr>
                <w:sz w:val="20"/>
                <w:szCs w:val="20"/>
              </w:rPr>
              <w:t>ISNI TROŠKOVI NABAVKE</w:t>
            </w:r>
          </w:p>
        </w:tc>
        <w:tc>
          <w:tcPr>
            <w:tcW w:w="1134" w:type="dxa"/>
            <w:shd w:val="clear" w:color="auto" w:fill="CCCCCC"/>
            <w:vAlign w:val="center"/>
          </w:tcPr>
          <w:p w:rsidR="00B2052C" w:rsidRPr="001624CA" w:rsidRDefault="00B2052C" w:rsidP="00C35D9B">
            <w:pPr>
              <w:jc w:val="center"/>
              <w:rPr>
                <w:sz w:val="18"/>
                <w:szCs w:val="18"/>
              </w:rPr>
            </w:pPr>
            <w:r w:rsidRPr="001624CA">
              <w:rPr>
                <w:sz w:val="18"/>
                <w:szCs w:val="18"/>
              </w:rPr>
              <w:t>NABAVNA CENA</w:t>
            </w:r>
          </w:p>
        </w:tc>
        <w:tc>
          <w:tcPr>
            <w:tcW w:w="992" w:type="dxa"/>
            <w:shd w:val="clear" w:color="auto" w:fill="CCCCCC"/>
            <w:vAlign w:val="center"/>
          </w:tcPr>
          <w:p w:rsidR="00B2052C" w:rsidRPr="001624CA" w:rsidRDefault="00B2052C" w:rsidP="00C35D9B">
            <w:pPr>
              <w:jc w:val="center"/>
              <w:rPr>
                <w:sz w:val="18"/>
                <w:szCs w:val="18"/>
              </w:rPr>
            </w:pPr>
            <w:r w:rsidRPr="001624CA">
              <w:rPr>
                <w:sz w:val="18"/>
                <w:szCs w:val="18"/>
              </w:rPr>
              <w:t>MAR</w:t>
            </w:r>
            <w:r w:rsidRPr="001624CA">
              <w:rPr>
                <w:sz w:val="18"/>
                <w:szCs w:val="18"/>
                <w:lang w:val="sr-Latn-CS"/>
              </w:rPr>
              <w:t>Ž</w:t>
            </w:r>
            <w:r w:rsidRPr="001624CA">
              <w:rPr>
                <w:sz w:val="18"/>
                <w:szCs w:val="18"/>
              </w:rPr>
              <w:t>A</w:t>
            </w:r>
          </w:p>
        </w:tc>
        <w:tc>
          <w:tcPr>
            <w:tcW w:w="1418" w:type="dxa"/>
            <w:shd w:val="clear" w:color="auto" w:fill="CCCCCC"/>
            <w:vAlign w:val="center"/>
          </w:tcPr>
          <w:p w:rsidR="00B2052C" w:rsidRDefault="00B2052C" w:rsidP="00C35D9B">
            <w:pPr>
              <w:rPr>
                <w:sz w:val="20"/>
                <w:szCs w:val="20"/>
              </w:rPr>
            </w:pPr>
            <w:r>
              <w:rPr>
                <w:sz w:val="20"/>
                <w:szCs w:val="20"/>
              </w:rPr>
              <w:t>BONIFIKACIJA ZA KUPCE (RABAT)</w:t>
            </w:r>
          </w:p>
        </w:tc>
        <w:tc>
          <w:tcPr>
            <w:tcW w:w="1559" w:type="dxa"/>
            <w:shd w:val="clear" w:color="auto" w:fill="CCCCCC"/>
            <w:vAlign w:val="center"/>
          </w:tcPr>
          <w:p w:rsidR="00B2052C" w:rsidRDefault="00B2052C" w:rsidP="00C35D9B">
            <w:pPr>
              <w:jc w:val="center"/>
              <w:rPr>
                <w:sz w:val="20"/>
                <w:szCs w:val="20"/>
              </w:rPr>
            </w:pPr>
            <w:r>
              <w:rPr>
                <w:sz w:val="20"/>
                <w:szCs w:val="20"/>
              </w:rPr>
              <w:t>PRODAJNA CENA BEZ PDV-a PO JED. MER. SA RABATOM</w:t>
            </w:r>
          </w:p>
        </w:tc>
        <w:tc>
          <w:tcPr>
            <w:tcW w:w="1737" w:type="dxa"/>
            <w:shd w:val="clear" w:color="auto" w:fill="CCCCCC"/>
          </w:tcPr>
          <w:p w:rsidR="00B2052C" w:rsidRDefault="00B2052C" w:rsidP="00C35D9B">
            <w:pPr>
              <w:rPr>
                <w:sz w:val="20"/>
                <w:szCs w:val="20"/>
                <w:lang w:val="sr-Latn-CS"/>
              </w:rPr>
            </w:pPr>
            <w:r>
              <w:rPr>
                <w:sz w:val="20"/>
                <w:szCs w:val="20"/>
                <w:lang w:val="sr-Latn-CS"/>
              </w:rPr>
              <w:t xml:space="preserve">     UKUPNA VREDNOST BEZ PDV-a PO JED. MERE SA RABATOM</w:t>
            </w:r>
          </w:p>
        </w:tc>
      </w:tr>
      <w:tr w:rsidR="00B2052C">
        <w:trPr>
          <w:trHeight w:val="430"/>
        </w:trPr>
        <w:tc>
          <w:tcPr>
            <w:tcW w:w="936" w:type="dxa"/>
            <w:vAlign w:val="center"/>
          </w:tcPr>
          <w:p w:rsidR="00B2052C" w:rsidRDefault="00B2052C" w:rsidP="00C35D9B">
            <w:pPr>
              <w:jc w:val="center"/>
              <w:rPr>
                <w:lang w:val="sr-Latn-CS"/>
              </w:rPr>
            </w:pPr>
            <w:r>
              <w:rPr>
                <w:lang w:val="sr-Latn-CS"/>
              </w:rPr>
              <w:t>1</w:t>
            </w:r>
          </w:p>
        </w:tc>
        <w:tc>
          <w:tcPr>
            <w:tcW w:w="2722" w:type="dxa"/>
            <w:vAlign w:val="center"/>
          </w:tcPr>
          <w:p w:rsidR="00B2052C" w:rsidRDefault="00B2052C" w:rsidP="00C35D9B">
            <w:pPr>
              <w:jc w:val="center"/>
              <w:rPr>
                <w:lang w:val="sr-Latn-CS"/>
              </w:rPr>
            </w:pPr>
            <w:r>
              <w:rPr>
                <w:lang w:val="sr-Latn-CS"/>
              </w:rPr>
              <w:t>2</w:t>
            </w:r>
          </w:p>
        </w:tc>
        <w:tc>
          <w:tcPr>
            <w:tcW w:w="772" w:type="dxa"/>
            <w:vAlign w:val="center"/>
          </w:tcPr>
          <w:p w:rsidR="00B2052C" w:rsidRDefault="00B2052C" w:rsidP="00C35D9B">
            <w:pPr>
              <w:jc w:val="center"/>
              <w:rPr>
                <w:lang w:val="sr-Latn-CS"/>
              </w:rPr>
            </w:pPr>
            <w:r>
              <w:rPr>
                <w:lang w:val="sr-Latn-CS"/>
              </w:rPr>
              <w:t>3</w:t>
            </w:r>
          </w:p>
        </w:tc>
        <w:tc>
          <w:tcPr>
            <w:tcW w:w="790" w:type="dxa"/>
            <w:vAlign w:val="center"/>
          </w:tcPr>
          <w:p w:rsidR="00B2052C" w:rsidRDefault="00B2052C" w:rsidP="00C35D9B">
            <w:pPr>
              <w:jc w:val="center"/>
              <w:rPr>
                <w:lang w:val="sr-Latn-CS"/>
              </w:rPr>
            </w:pPr>
            <w:r>
              <w:rPr>
                <w:lang w:val="sr-Latn-CS"/>
              </w:rPr>
              <w:t>4</w:t>
            </w:r>
          </w:p>
        </w:tc>
        <w:tc>
          <w:tcPr>
            <w:tcW w:w="851" w:type="dxa"/>
            <w:vAlign w:val="center"/>
          </w:tcPr>
          <w:p w:rsidR="00B2052C" w:rsidRDefault="00B2052C" w:rsidP="00C35D9B">
            <w:pPr>
              <w:jc w:val="center"/>
              <w:rPr>
                <w:lang w:val="sr-Latn-CS"/>
              </w:rPr>
            </w:pPr>
            <w:r>
              <w:rPr>
                <w:lang w:val="sr-Latn-CS"/>
              </w:rPr>
              <w:t>5</w:t>
            </w:r>
          </w:p>
        </w:tc>
        <w:tc>
          <w:tcPr>
            <w:tcW w:w="1464" w:type="dxa"/>
            <w:vAlign w:val="center"/>
          </w:tcPr>
          <w:p w:rsidR="00B2052C" w:rsidRDefault="00B2052C" w:rsidP="00C35D9B">
            <w:pPr>
              <w:jc w:val="center"/>
              <w:rPr>
                <w:lang w:val="sr-Latn-CS"/>
              </w:rPr>
            </w:pPr>
            <w:r>
              <w:rPr>
                <w:lang w:val="sr-Latn-CS"/>
              </w:rPr>
              <w:t>6</w:t>
            </w:r>
          </w:p>
        </w:tc>
        <w:tc>
          <w:tcPr>
            <w:tcW w:w="1357" w:type="dxa"/>
            <w:vAlign w:val="center"/>
          </w:tcPr>
          <w:p w:rsidR="00B2052C" w:rsidRDefault="00B2052C" w:rsidP="00C35D9B">
            <w:pPr>
              <w:jc w:val="center"/>
              <w:rPr>
                <w:lang w:val="sr-Latn-CS"/>
              </w:rPr>
            </w:pPr>
            <w:r>
              <w:rPr>
                <w:lang w:val="sr-Latn-CS"/>
              </w:rPr>
              <w:t>7</w:t>
            </w:r>
          </w:p>
        </w:tc>
        <w:tc>
          <w:tcPr>
            <w:tcW w:w="1134" w:type="dxa"/>
            <w:vAlign w:val="center"/>
          </w:tcPr>
          <w:p w:rsidR="00B2052C" w:rsidRDefault="00B2052C" w:rsidP="00C35D9B">
            <w:pPr>
              <w:jc w:val="center"/>
            </w:pPr>
            <w:r>
              <w:rPr>
                <w:lang w:val="sr-Latn-CS"/>
              </w:rPr>
              <w:t xml:space="preserve">8 </w:t>
            </w:r>
            <w:r>
              <w:t>(</w:t>
            </w:r>
            <w:r>
              <w:rPr>
                <w:lang w:val="sr-Latn-CS"/>
              </w:rPr>
              <w:t>6</w:t>
            </w:r>
            <w:r>
              <w:t>+</w:t>
            </w:r>
            <w:r>
              <w:rPr>
                <w:lang w:val="sr-Latn-CS"/>
              </w:rPr>
              <w:t>7</w:t>
            </w:r>
            <w:r>
              <w:t>)</w:t>
            </w:r>
          </w:p>
        </w:tc>
        <w:tc>
          <w:tcPr>
            <w:tcW w:w="992" w:type="dxa"/>
            <w:vAlign w:val="center"/>
          </w:tcPr>
          <w:p w:rsidR="00B2052C" w:rsidRDefault="00B2052C" w:rsidP="00C35D9B">
            <w:pPr>
              <w:jc w:val="center"/>
              <w:rPr>
                <w:lang w:val="sr-Latn-CS"/>
              </w:rPr>
            </w:pPr>
            <w:r>
              <w:rPr>
                <w:lang w:val="sr-Latn-CS"/>
              </w:rPr>
              <w:t>9</w:t>
            </w:r>
          </w:p>
        </w:tc>
        <w:tc>
          <w:tcPr>
            <w:tcW w:w="1418" w:type="dxa"/>
            <w:vAlign w:val="center"/>
          </w:tcPr>
          <w:p w:rsidR="00B2052C" w:rsidRDefault="00B2052C" w:rsidP="00C35D9B">
            <w:pPr>
              <w:jc w:val="center"/>
              <w:rPr>
                <w:lang w:val="sr-Latn-CS"/>
              </w:rPr>
            </w:pPr>
            <w:r>
              <w:rPr>
                <w:lang w:val="sr-Latn-CS"/>
              </w:rPr>
              <w:t>10</w:t>
            </w:r>
          </w:p>
        </w:tc>
        <w:tc>
          <w:tcPr>
            <w:tcW w:w="1559" w:type="dxa"/>
            <w:vAlign w:val="center"/>
          </w:tcPr>
          <w:p w:rsidR="00B2052C" w:rsidRDefault="00B2052C" w:rsidP="00C35D9B">
            <w:pPr>
              <w:jc w:val="center"/>
            </w:pPr>
            <w:r>
              <w:rPr>
                <w:lang w:val="sr-Latn-CS"/>
              </w:rPr>
              <w:t>11</w:t>
            </w:r>
            <w:r>
              <w:t xml:space="preserve"> (</w:t>
            </w:r>
            <w:r>
              <w:rPr>
                <w:lang w:val="sr-Latn-CS"/>
              </w:rPr>
              <w:t>8</w:t>
            </w:r>
            <w:r>
              <w:t>+</w:t>
            </w:r>
            <w:r>
              <w:rPr>
                <w:lang w:val="sr-Latn-CS"/>
              </w:rPr>
              <w:t>9-10</w:t>
            </w:r>
            <w:r>
              <w:t>)</w:t>
            </w:r>
          </w:p>
        </w:tc>
        <w:tc>
          <w:tcPr>
            <w:tcW w:w="1737" w:type="dxa"/>
          </w:tcPr>
          <w:p w:rsidR="00B2052C" w:rsidRDefault="00B2052C" w:rsidP="00C35D9B">
            <w:pPr>
              <w:jc w:val="center"/>
              <w:rPr>
                <w:lang w:val="sr-Latn-CS"/>
              </w:rPr>
            </w:pPr>
            <w:r>
              <w:rPr>
                <w:lang w:val="sr-Latn-CS"/>
              </w:rPr>
              <w:t>12</w:t>
            </w:r>
            <w:r>
              <w:t xml:space="preserve"> (</w:t>
            </w:r>
            <w:r>
              <w:rPr>
                <w:lang w:val="sr-Latn-CS"/>
              </w:rPr>
              <w:t>4*11</w:t>
            </w:r>
            <w:r>
              <w:t>)</w:t>
            </w:r>
          </w:p>
        </w:tc>
      </w:tr>
      <w:tr w:rsidR="00B2052C">
        <w:trPr>
          <w:trHeight w:val="339"/>
        </w:trPr>
        <w:tc>
          <w:tcPr>
            <w:tcW w:w="936" w:type="dxa"/>
            <w:vAlign w:val="bottom"/>
          </w:tcPr>
          <w:p w:rsidR="00B2052C" w:rsidRDefault="00B2052C" w:rsidP="00C35D9B">
            <w:pPr>
              <w:jc w:val="center"/>
              <w:rPr>
                <w:sz w:val="18"/>
                <w:szCs w:val="18"/>
                <w:lang w:val="sr-Latn-CS"/>
              </w:rPr>
            </w:pPr>
          </w:p>
        </w:tc>
        <w:tc>
          <w:tcPr>
            <w:tcW w:w="2722" w:type="dxa"/>
            <w:vAlign w:val="bottom"/>
          </w:tcPr>
          <w:p w:rsidR="00B2052C" w:rsidRPr="004F11F4" w:rsidRDefault="00B2052C" w:rsidP="00C35D9B">
            <w:pPr>
              <w:jc w:val="center"/>
              <w:rPr>
                <w:b/>
                <w:bCs/>
                <w:lang w:val="sr-Latn-CS"/>
              </w:rPr>
            </w:pPr>
            <w:r w:rsidRPr="004F11F4">
              <w:rPr>
                <w:b/>
                <w:bCs/>
                <w:sz w:val="22"/>
                <w:szCs w:val="22"/>
                <w:lang w:val="sr-Latn-CS"/>
              </w:rPr>
              <w:t>Lista A i A1</w:t>
            </w:r>
            <w:r>
              <w:rPr>
                <w:b/>
                <w:bCs/>
                <w:sz w:val="22"/>
                <w:szCs w:val="22"/>
                <w:lang w:val="sr-Latn-CS"/>
              </w:rPr>
              <w:t xml:space="preserve"> (za 3 meseca)</w:t>
            </w:r>
          </w:p>
        </w:tc>
        <w:tc>
          <w:tcPr>
            <w:tcW w:w="772" w:type="dxa"/>
            <w:vAlign w:val="bottom"/>
          </w:tcPr>
          <w:p w:rsidR="00B2052C" w:rsidRDefault="00B2052C" w:rsidP="00C35D9B">
            <w:pPr>
              <w:jc w:val="center"/>
              <w:rPr>
                <w:b/>
                <w:bCs/>
                <w:sz w:val="18"/>
                <w:szCs w:val="18"/>
                <w:lang w:val="sr-Latn-CS"/>
              </w:rPr>
            </w:pPr>
          </w:p>
        </w:tc>
        <w:tc>
          <w:tcPr>
            <w:tcW w:w="790" w:type="dxa"/>
            <w:vAlign w:val="bottom"/>
          </w:tcPr>
          <w:p w:rsidR="00B2052C" w:rsidRDefault="00B2052C" w:rsidP="00C35D9B">
            <w:pPr>
              <w:jc w:val="right"/>
              <w:rPr>
                <w:b/>
                <w:bCs/>
                <w:sz w:val="18"/>
                <w:szCs w:val="18"/>
                <w:lang w:val="sr-Latn-CS"/>
              </w:rPr>
            </w:pP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1</w:t>
            </w:r>
          </w:p>
        </w:tc>
        <w:tc>
          <w:tcPr>
            <w:tcW w:w="2722" w:type="dxa"/>
            <w:vAlign w:val="bottom"/>
          </w:tcPr>
          <w:p w:rsidR="00B2052C" w:rsidRDefault="00B2052C" w:rsidP="00C35D9B">
            <w:pPr>
              <w:rPr>
                <w:b/>
                <w:bCs/>
                <w:sz w:val="18"/>
                <w:szCs w:val="18"/>
                <w:lang w:val="sr-Latn-CS"/>
              </w:rPr>
            </w:pPr>
            <w:r>
              <w:rPr>
                <w:b/>
                <w:bCs/>
                <w:sz w:val="18"/>
                <w:szCs w:val="18"/>
                <w:lang w:val="sr-Latn-CS"/>
              </w:rPr>
              <w:t>Levotiroksin Na tbl, 50x25</w:t>
            </w:r>
            <w:r>
              <w:rPr>
                <w:rFonts w:ascii="Arial" w:hAnsi="Arial" w:cs="Arial"/>
                <w:b/>
                <w:bCs/>
                <w:sz w:val="18"/>
                <w:szCs w:val="18"/>
                <w:lang w:val="sr-Latn-CS"/>
              </w:rPr>
              <w:t>μg</w:t>
            </w:r>
          </w:p>
        </w:tc>
        <w:tc>
          <w:tcPr>
            <w:tcW w:w="772" w:type="dxa"/>
            <w:vAlign w:val="bottom"/>
          </w:tcPr>
          <w:p w:rsidR="00B2052C" w:rsidRDefault="00B2052C" w:rsidP="00C35D9B">
            <w:pPr>
              <w:rPr>
                <w:b/>
                <w:bCs/>
                <w:sz w:val="18"/>
                <w:szCs w:val="18"/>
                <w:lang w:val="sr-Latn-CS"/>
              </w:rPr>
            </w:pPr>
            <w:r>
              <w:rPr>
                <w:b/>
                <w:bCs/>
                <w:sz w:val="18"/>
                <w:szCs w:val="18"/>
                <w:lang w:val="sr-Latn-CS"/>
              </w:rPr>
              <w:t>sc</w:t>
            </w:r>
          </w:p>
        </w:tc>
        <w:tc>
          <w:tcPr>
            <w:tcW w:w="790" w:type="dxa"/>
            <w:vAlign w:val="bottom"/>
          </w:tcPr>
          <w:p w:rsidR="00B2052C" w:rsidRDefault="00B2052C" w:rsidP="00C35D9B">
            <w:pPr>
              <w:jc w:val="right"/>
              <w:rPr>
                <w:b/>
                <w:bCs/>
                <w:sz w:val="18"/>
                <w:szCs w:val="18"/>
                <w:lang w:val="sr-Latn-CS"/>
              </w:rPr>
            </w:pPr>
            <w:r>
              <w:rPr>
                <w:b/>
                <w:bCs/>
                <w:sz w:val="18"/>
                <w:szCs w:val="18"/>
                <w:lang w:val="sr-Latn-CS"/>
              </w:rPr>
              <w:t>1</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2</w:t>
            </w:r>
          </w:p>
        </w:tc>
        <w:tc>
          <w:tcPr>
            <w:tcW w:w="2722" w:type="dxa"/>
            <w:vAlign w:val="bottom"/>
          </w:tcPr>
          <w:p w:rsidR="00B2052C" w:rsidRDefault="00B2052C" w:rsidP="00C35D9B">
            <w:pPr>
              <w:rPr>
                <w:b/>
                <w:bCs/>
                <w:sz w:val="18"/>
                <w:szCs w:val="18"/>
                <w:lang w:val="sr-Latn-CS"/>
              </w:rPr>
            </w:pPr>
            <w:r>
              <w:rPr>
                <w:b/>
                <w:bCs/>
                <w:sz w:val="18"/>
                <w:szCs w:val="18"/>
                <w:lang w:val="sr-Latn-CS"/>
              </w:rPr>
              <w:t>Eritromicin sirup, 100 ml (250 mg/5 ml)</w:t>
            </w:r>
          </w:p>
        </w:tc>
        <w:tc>
          <w:tcPr>
            <w:tcW w:w="772" w:type="dxa"/>
            <w:vAlign w:val="bottom"/>
          </w:tcPr>
          <w:p w:rsidR="00B2052C" w:rsidRDefault="00B2052C" w:rsidP="00C35D9B">
            <w:pPr>
              <w:rPr>
                <w:b/>
                <w:bCs/>
                <w:sz w:val="18"/>
                <w:szCs w:val="18"/>
                <w:lang w:val="sr-Latn-CS"/>
              </w:rPr>
            </w:pPr>
            <w:r>
              <w:rPr>
                <w:b/>
                <w:bCs/>
                <w:sz w:val="18"/>
                <w:szCs w:val="18"/>
                <w:lang w:val="sr-Latn-CS"/>
              </w:rPr>
              <w:t>fl</w:t>
            </w:r>
          </w:p>
        </w:tc>
        <w:tc>
          <w:tcPr>
            <w:tcW w:w="790" w:type="dxa"/>
            <w:vAlign w:val="bottom"/>
          </w:tcPr>
          <w:p w:rsidR="00B2052C" w:rsidRDefault="00B2052C" w:rsidP="00C35D9B">
            <w:pPr>
              <w:jc w:val="right"/>
              <w:rPr>
                <w:b/>
                <w:bCs/>
                <w:sz w:val="18"/>
                <w:szCs w:val="18"/>
                <w:lang w:val="sr-Latn-CS"/>
              </w:rPr>
            </w:pPr>
            <w:r>
              <w:rPr>
                <w:b/>
                <w:bCs/>
                <w:sz w:val="18"/>
                <w:szCs w:val="18"/>
                <w:lang w:val="sr-Latn-CS"/>
              </w:rPr>
              <w:t>5</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3</w:t>
            </w:r>
          </w:p>
        </w:tc>
        <w:tc>
          <w:tcPr>
            <w:tcW w:w="2722" w:type="dxa"/>
            <w:vAlign w:val="bottom"/>
          </w:tcPr>
          <w:p w:rsidR="00B2052C" w:rsidRDefault="00B2052C" w:rsidP="00C35D9B">
            <w:pPr>
              <w:rPr>
                <w:b/>
                <w:bCs/>
                <w:sz w:val="18"/>
                <w:szCs w:val="18"/>
                <w:lang w:val="sr-Latn-CS"/>
              </w:rPr>
            </w:pPr>
            <w:r>
              <w:rPr>
                <w:b/>
                <w:bCs/>
                <w:sz w:val="18"/>
                <w:szCs w:val="18"/>
                <w:lang w:val="sr-Latn-CS"/>
              </w:rPr>
              <w:t>Fusidinska kiselina gaza, 10 x 10  2% mast</w:t>
            </w:r>
          </w:p>
        </w:tc>
        <w:tc>
          <w:tcPr>
            <w:tcW w:w="772" w:type="dxa"/>
            <w:vAlign w:val="bottom"/>
          </w:tcPr>
          <w:p w:rsidR="00B2052C" w:rsidRDefault="00B2052C" w:rsidP="00C35D9B">
            <w:pPr>
              <w:rPr>
                <w:b/>
                <w:bCs/>
                <w:sz w:val="18"/>
                <w:szCs w:val="18"/>
                <w:lang w:val="sr-Latn-CS"/>
              </w:rPr>
            </w:pPr>
            <w:r>
              <w:rPr>
                <w:b/>
                <w:bCs/>
                <w:sz w:val="18"/>
                <w:szCs w:val="18"/>
                <w:lang w:val="sr-Latn-CS"/>
              </w:rPr>
              <w:t>pak</w:t>
            </w:r>
          </w:p>
        </w:tc>
        <w:tc>
          <w:tcPr>
            <w:tcW w:w="790" w:type="dxa"/>
            <w:vAlign w:val="bottom"/>
          </w:tcPr>
          <w:p w:rsidR="00B2052C" w:rsidRDefault="00B2052C" w:rsidP="00C35D9B">
            <w:pPr>
              <w:jc w:val="right"/>
              <w:rPr>
                <w:b/>
                <w:bCs/>
                <w:sz w:val="18"/>
                <w:szCs w:val="18"/>
                <w:lang w:val="sr-Latn-CS"/>
              </w:rPr>
            </w:pPr>
            <w:r>
              <w:rPr>
                <w:b/>
                <w:bCs/>
                <w:sz w:val="18"/>
                <w:szCs w:val="18"/>
                <w:lang w:val="sr-Latn-CS"/>
              </w:rPr>
              <w:t>5</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4</w:t>
            </w:r>
          </w:p>
        </w:tc>
        <w:tc>
          <w:tcPr>
            <w:tcW w:w="2722" w:type="dxa"/>
            <w:vAlign w:val="bottom"/>
          </w:tcPr>
          <w:p w:rsidR="00B2052C" w:rsidRDefault="00B2052C" w:rsidP="00C35D9B">
            <w:pPr>
              <w:rPr>
                <w:b/>
                <w:bCs/>
                <w:sz w:val="18"/>
                <w:szCs w:val="18"/>
                <w:lang w:val="sr-Latn-CS"/>
              </w:rPr>
            </w:pPr>
            <w:r>
              <w:rPr>
                <w:b/>
                <w:bCs/>
                <w:sz w:val="18"/>
                <w:szCs w:val="18"/>
                <w:lang w:val="sr-Latn-CS"/>
              </w:rPr>
              <w:t>Dexametazon neomicin,  sol za oči, 10ml /0,1+0,5%</w:t>
            </w:r>
          </w:p>
        </w:tc>
        <w:tc>
          <w:tcPr>
            <w:tcW w:w="772" w:type="dxa"/>
            <w:vAlign w:val="bottom"/>
          </w:tcPr>
          <w:p w:rsidR="00B2052C" w:rsidRDefault="00B2052C" w:rsidP="00C35D9B">
            <w:pPr>
              <w:rPr>
                <w:b/>
                <w:bCs/>
                <w:sz w:val="18"/>
                <w:szCs w:val="18"/>
                <w:lang w:val="sr-Latn-CS"/>
              </w:rPr>
            </w:pPr>
            <w:r>
              <w:rPr>
                <w:b/>
                <w:bCs/>
                <w:sz w:val="18"/>
                <w:szCs w:val="18"/>
                <w:lang w:val="sr-Latn-CS"/>
              </w:rPr>
              <w:t>fl</w:t>
            </w:r>
          </w:p>
        </w:tc>
        <w:tc>
          <w:tcPr>
            <w:tcW w:w="790" w:type="dxa"/>
            <w:vAlign w:val="bottom"/>
          </w:tcPr>
          <w:p w:rsidR="00B2052C" w:rsidRDefault="00B2052C" w:rsidP="00C35D9B">
            <w:pPr>
              <w:jc w:val="right"/>
              <w:rPr>
                <w:b/>
                <w:bCs/>
                <w:sz w:val="18"/>
                <w:szCs w:val="18"/>
                <w:lang w:val="sr-Latn-CS"/>
              </w:rPr>
            </w:pPr>
            <w:r>
              <w:rPr>
                <w:b/>
                <w:bCs/>
                <w:sz w:val="18"/>
                <w:szCs w:val="18"/>
                <w:lang w:val="sr-Latn-CS"/>
              </w:rPr>
              <w:t>40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p>
        </w:tc>
        <w:tc>
          <w:tcPr>
            <w:tcW w:w="2722" w:type="dxa"/>
            <w:vAlign w:val="bottom"/>
          </w:tcPr>
          <w:p w:rsidR="00B2052C" w:rsidRPr="004F11F4" w:rsidRDefault="00B2052C" w:rsidP="00C35D9B">
            <w:pPr>
              <w:rPr>
                <w:b/>
                <w:bCs/>
                <w:lang w:val="sr-Latn-CS"/>
              </w:rPr>
            </w:pPr>
            <w:r w:rsidRPr="004F11F4">
              <w:rPr>
                <w:b/>
                <w:bCs/>
                <w:sz w:val="22"/>
                <w:szCs w:val="22"/>
                <w:lang w:val="sr-Latn-CS"/>
              </w:rPr>
              <w:t>Lista B</w:t>
            </w:r>
          </w:p>
        </w:tc>
        <w:tc>
          <w:tcPr>
            <w:tcW w:w="772" w:type="dxa"/>
            <w:vAlign w:val="bottom"/>
          </w:tcPr>
          <w:p w:rsidR="00B2052C" w:rsidRDefault="00B2052C" w:rsidP="00C35D9B">
            <w:pPr>
              <w:jc w:val="center"/>
              <w:rPr>
                <w:b/>
                <w:bCs/>
                <w:sz w:val="18"/>
                <w:szCs w:val="18"/>
                <w:lang w:val="sr-Latn-CS"/>
              </w:rPr>
            </w:pPr>
          </w:p>
        </w:tc>
        <w:tc>
          <w:tcPr>
            <w:tcW w:w="790" w:type="dxa"/>
            <w:vAlign w:val="bottom"/>
          </w:tcPr>
          <w:p w:rsidR="00B2052C" w:rsidRDefault="00B2052C" w:rsidP="00C35D9B">
            <w:pPr>
              <w:jc w:val="right"/>
              <w:rPr>
                <w:b/>
                <w:bCs/>
                <w:sz w:val="18"/>
                <w:szCs w:val="18"/>
                <w:lang w:val="sr-Latn-CS"/>
              </w:rPr>
            </w:pP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5</w:t>
            </w:r>
          </w:p>
        </w:tc>
        <w:tc>
          <w:tcPr>
            <w:tcW w:w="2722" w:type="dxa"/>
            <w:vAlign w:val="bottom"/>
          </w:tcPr>
          <w:p w:rsidR="00B2052C" w:rsidRDefault="00B2052C" w:rsidP="00C35D9B">
            <w:pPr>
              <w:rPr>
                <w:b/>
                <w:bCs/>
                <w:sz w:val="18"/>
                <w:szCs w:val="18"/>
                <w:lang w:val="sr-Latn-CS"/>
              </w:rPr>
            </w:pPr>
            <w:r>
              <w:rPr>
                <w:b/>
                <w:bCs/>
                <w:sz w:val="18"/>
                <w:szCs w:val="18"/>
                <w:lang w:val="sr-Latn-CS"/>
              </w:rPr>
              <w:t>Ljudski albumin,  amp, 10 ml    20%</w:t>
            </w:r>
          </w:p>
        </w:tc>
        <w:tc>
          <w:tcPr>
            <w:tcW w:w="772" w:type="dxa"/>
            <w:vAlign w:val="bottom"/>
          </w:tcPr>
          <w:p w:rsidR="00B2052C" w:rsidRDefault="00B2052C" w:rsidP="00C35D9B">
            <w:pPr>
              <w:rPr>
                <w:b/>
                <w:bCs/>
                <w:sz w:val="18"/>
                <w:szCs w:val="18"/>
                <w:lang w:val="sr-Latn-CS"/>
              </w:rPr>
            </w:pPr>
            <w:r>
              <w:rPr>
                <w:b/>
                <w:bCs/>
                <w:sz w:val="18"/>
                <w:szCs w:val="18"/>
                <w:lang w:val="sr-Latn-CS"/>
              </w:rPr>
              <w:t>amp</w:t>
            </w:r>
          </w:p>
        </w:tc>
        <w:tc>
          <w:tcPr>
            <w:tcW w:w="790" w:type="dxa"/>
            <w:vAlign w:val="bottom"/>
          </w:tcPr>
          <w:p w:rsidR="00B2052C" w:rsidRDefault="00B2052C" w:rsidP="00C35D9B">
            <w:pPr>
              <w:jc w:val="right"/>
              <w:rPr>
                <w:b/>
                <w:bCs/>
                <w:sz w:val="18"/>
                <w:szCs w:val="18"/>
                <w:lang w:val="sr-Latn-CS"/>
              </w:rPr>
            </w:pPr>
            <w:r>
              <w:rPr>
                <w:b/>
                <w:bCs/>
                <w:sz w:val="18"/>
                <w:szCs w:val="18"/>
                <w:lang w:val="sr-Latn-CS"/>
              </w:rPr>
              <w:t>60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6</w:t>
            </w:r>
          </w:p>
        </w:tc>
        <w:tc>
          <w:tcPr>
            <w:tcW w:w="2722" w:type="dxa"/>
            <w:vAlign w:val="bottom"/>
          </w:tcPr>
          <w:p w:rsidR="00B2052C" w:rsidRDefault="00B2052C" w:rsidP="00C35D9B">
            <w:pPr>
              <w:rPr>
                <w:b/>
                <w:bCs/>
                <w:sz w:val="18"/>
                <w:szCs w:val="18"/>
                <w:lang w:val="sr-Latn-CS"/>
              </w:rPr>
            </w:pPr>
            <w:r>
              <w:rPr>
                <w:b/>
                <w:bCs/>
                <w:sz w:val="18"/>
                <w:szCs w:val="18"/>
                <w:lang w:val="sr-Latn-CS"/>
              </w:rPr>
              <w:t>Digoksin amp, 2 ml/0,25 mg</w:t>
            </w:r>
          </w:p>
        </w:tc>
        <w:tc>
          <w:tcPr>
            <w:tcW w:w="772" w:type="dxa"/>
            <w:vAlign w:val="bottom"/>
          </w:tcPr>
          <w:p w:rsidR="00B2052C" w:rsidRDefault="00B2052C" w:rsidP="00C35D9B">
            <w:pPr>
              <w:rPr>
                <w:b/>
                <w:bCs/>
                <w:sz w:val="18"/>
                <w:szCs w:val="18"/>
                <w:lang w:val="sr-Latn-CS"/>
              </w:rPr>
            </w:pPr>
            <w:r>
              <w:rPr>
                <w:b/>
                <w:bCs/>
                <w:sz w:val="18"/>
                <w:szCs w:val="18"/>
                <w:lang w:val="sr-Latn-CS"/>
              </w:rPr>
              <w:t>amp</w:t>
            </w:r>
          </w:p>
        </w:tc>
        <w:tc>
          <w:tcPr>
            <w:tcW w:w="790" w:type="dxa"/>
            <w:vAlign w:val="bottom"/>
          </w:tcPr>
          <w:p w:rsidR="00B2052C" w:rsidRDefault="00B2052C" w:rsidP="00C35D9B">
            <w:pPr>
              <w:jc w:val="right"/>
              <w:rPr>
                <w:b/>
                <w:bCs/>
                <w:sz w:val="18"/>
                <w:szCs w:val="18"/>
                <w:lang w:val="sr-Latn-CS"/>
              </w:rPr>
            </w:pPr>
            <w:r>
              <w:rPr>
                <w:b/>
                <w:bCs/>
                <w:sz w:val="18"/>
                <w:szCs w:val="18"/>
                <w:lang w:val="sr-Latn-CS"/>
              </w:rPr>
              <w:t>30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p>
        </w:tc>
        <w:tc>
          <w:tcPr>
            <w:tcW w:w="2722" w:type="dxa"/>
            <w:vAlign w:val="bottom"/>
          </w:tcPr>
          <w:p w:rsidR="00B2052C" w:rsidRPr="004F11F4" w:rsidRDefault="00B2052C" w:rsidP="00C35D9B">
            <w:pPr>
              <w:rPr>
                <w:b/>
                <w:bCs/>
                <w:lang w:val="sr-Latn-CS"/>
              </w:rPr>
            </w:pPr>
            <w:r w:rsidRPr="004F11F4">
              <w:rPr>
                <w:b/>
                <w:bCs/>
                <w:sz w:val="22"/>
                <w:szCs w:val="22"/>
                <w:lang w:val="sr-Latn-CS"/>
              </w:rPr>
              <w:t>Lista C, D i van liste</w:t>
            </w:r>
          </w:p>
        </w:tc>
        <w:tc>
          <w:tcPr>
            <w:tcW w:w="772" w:type="dxa"/>
            <w:vAlign w:val="bottom"/>
          </w:tcPr>
          <w:p w:rsidR="00B2052C" w:rsidRDefault="00B2052C" w:rsidP="00C35D9B">
            <w:pPr>
              <w:jc w:val="center"/>
              <w:rPr>
                <w:b/>
                <w:bCs/>
                <w:sz w:val="18"/>
                <w:szCs w:val="18"/>
                <w:lang w:val="sr-Latn-CS"/>
              </w:rPr>
            </w:pPr>
          </w:p>
        </w:tc>
        <w:tc>
          <w:tcPr>
            <w:tcW w:w="790" w:type="dxa"/>
            <w:vAlign w:val="bottom"/>
          </w:tcPr>
          <w:p w:rsidR="00B2052C" w:rsidRDefault="00B2052C" w:rsidP="00C35D9B">
            <w:pPr>
              <w:jc w:val="right"/>
              <w:rPr>
                <w:b/>
                <w:bCs/>
                <w:sz w:val="18"/>
                <w:szCs w:val="18"/>
                <w:lang w:val="sr-Latn-CS"/>
              </w:rPr>
            </w:pP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7</w:t>
            </w:r>
          </w:p>
        </w:tc>
        <w:tc>
          <w:tcPr>
            <w:tcW w:w="2722" w:type="dxa"/>
            <w:vAlign w:val="bottom"/>
          </w:tcPr>
          <w:p w:rsidR="00B2052C" w:rsidRDefault="00B2052C" w:rsidP="00C35D9B">
            <w:pPr>
              <w:rPr>
                <w:b/>
                <w:bCs/>
                <w:sz w:val="18"/>
                <w:szCs w:val="18"/>
                <w:lang w:val="sr-Latn-CS"/>
              </w:rPr>
            </w:pPr>
            <w:r>
              <w:rPr>
                <w:b/>
                <w:bCs/>
                <w:sz w:val="18"/>
                <w:szCs w:val="18"/>
                <w:lang w:val="sr-Latn-CS"/>
              </w:rPr>
              <w:t>Smoflipid,  inf, 100ml</w:t>
            </w:r>
          </w:p>
        </w:tc>
        <w:tc>
          <w:tcPr>
            <w:tcW w:w="772" w:type="dxa"/>
            <w:vAlign w:val="bottom"/>
          </w:tcPr>
          <w:p w:rsidR="00B2052C" w:rsidRDefault="00B2052C" w:rsidP="00C35D9B">
            <w:pPr>
              <w:jc w:val="center"/>
              <w:rPr>
                <w:b/>
                <w:bCs/>
                <w:sz w:val="18"/>
                <w:szCs w:val="18"/>
                <w:lang w:val="sr-Latn-CS"/>
              </w:rPr>
            </w:pPr>
            <w:r>
              <w:rPr>
                <w:b/>
                <w:bCs/>
                <w:sz w:val="18"/>
                <w:szCs w:val="18"/>
                <w:lang w:val="sr-Latn-CS"/>
              </w:rPr>
              <w:t>fl</w:t>
            </w:r>
          </w:p>
        </w:tc>
        <w:tc>
          <w:tcPr>
            <w:tcW w:w="790" w:type="dxa"/>
            <w:vAlign w:val="bottom"/>
          </w:tcPr>
          <w:p w:rsidR="00B2052C" w:rsidRDefault="00B2052C" w:rsidP="00C35D9B">
            <w:pPr>
              <w:jc w:val="right"/>
              <w:rPr>
                <w:b/>
                <w:bCs/>
                <w:sz w:val="18"/>
                <w:szCs w:val="18"/>
                <w:lang w:val="sr-Latn-CS"/>
              </w:rPr>
            </w:pPr>
            <w:r>
              <w:rPr>
                <w:b/>
                <w:bCs/>
                <w:sz w:val="18"/>
                <w:szCs w:val="18"/>
                <w:lang w:val="sr-Latn-CS"/>
              </w:rPr>
              <w:t>200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8</w:t>
            </w:r>
          </w:p>
        </w:tc>
        <w:tc>
          <w:tcPr>
            <w:tcW w:w="2722" w:type="dxa"/>
            <w:vAlign w:val="bottom"/>
          </w:tcPr>
          <w:p w:rsidR="00B2052C" w:rsidRDefault="00B2052C" w:rsidP="00C35D9B">
            <w:pPr>
              <w:rPr>
                <w:b/>
                <w:bCs/>
                <w:sz w:val="18"/>
                <w:szCs w:val="18"/>
                <w:lang w:val="sr-Latn-CS"/>
              </w:rPr>
            </w:pPr>
            <w:r>
              <w:rPr>
                <w:b/>
                <w:bCs/>
                <w:sz w:val="18"/>
                <w:szCs w:val="18"/>
                <w:lang w:val="sr-Latn-CS"/>
              </w:rPr>
              <w:t>Eritromicin,  amp, 1000 mg</w:t>
            </w:r>
          </w:p>
        </w:tc>
        <w:tc>
          <w:tcPr>
            <w:tcW w:w="772" w:type="dxa"/>
            <w:vAlign w:val="bottom"/>
          </w:tcPr>
          <w:p w:rsidR="00B2052C" w:rsidRDefault="00B2052C" w:rsidP="00C35D9B">
            <w:pPr>
              <w:jc w:val="center"/>
              <w:rPr>
                <w:b/>
                <w:bCs/>
                <w:sz w:val="18"/>
                <w:szCs w:val="18"/>
                <w:lang w:val="sr-Latn-CS"/>
              </w:rPr>
            </w:pPr>
            <w:r>
              <w:rPr>
                <w:b/>
                <w:bCs/>
                <w:sz w:val="18"/>
                <w:szCs w:val="18"/>
                <w:lang w:val="sr-Latn-CS"/>
              </w:rPr>
              <w:t>amp</w:t>
            </w:r>
          </w:p>
        </w:tc>
        <w:tc>
          <w:tcPr>
            <w:tcW w:w="790" w:type="dxa"/>
            <w:vAlign w:val="bottom"/>
          </w:tcPr>
          <w:p w:rsidR="00B2052C" w:rsidRDefault="00B2052C" w:rsidP="00C35D9B">
            <w:pPr>
              <w:jc w:val="right"/>
              <w:rPr>
                <w:b/>
                <w:bCs/>
                <w:sz w:val="18"/>
                <w:szCs w:val="18"/>
                <w:lang w:val="sr-Latn-CS"/>
              </w:rPr>
            </w:pPr>
            <w:r>
              <w:rPr>
                <w:b/>
                <w:bCs/>
                <w:sz w:val="18"/>
                <w:szCs w:val="18"/>
                <w:lang w:val="sr-Latn-CS"/>
              </w:rPr>
              <w:t>100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9</w:t>
            </w:r>
          </w:p>
        </w:tc>
        <w:tc>
          <w:tcPr>
            <w:tcW w:w="2722" w:type="dxa"/>
            <w:vAlign w:val="bottom"/>
          </w:tcPr>
          <w:p w:rsidR="00B2052C" w:rsidRDefault="00B2052C" w:rsidP="00C35D9B">
            <w:pPr>
              <w:rPr>
                <w:b/>
                <w:bCs/>
                <w:sz w:val="18"/>
                <w:szCs w:val="18"/>
                <w:lang w:val="sr-Latn-CS"/>
              </w:rPr>
            </w:pPr>
            <w:r>
              <w:rPr>
                <w:b/>
                <w:bCs/>
                <w:sz w:val="18"/>
                <w:szCs w:val="18"/>
                <w:lang w:val="sr-Latn-CS"/>
              </w:rPr>
              <w:t>MgSO4,  amp, 20 ml  20 %</w:t>
            </w:r>
          </w:p>
        </w:tc>
        <w:tc>
          <w:tcPr>
            <w:tcW w:w="772" w:type="dxa"/>
            <w:vAlign w:val="bottom"/>
          </w:tcPr>
          <w:p w:rsidR="00B2052C" w:rsidRDefault="00B2052C" w:rsidP="00C35D9B">
            <w:pPr>
              <w:jc w:val="center"/>
              <w:rPr>
                <w:b/>
                <w:bCs/>
                <w:sz w:val="18"/>
                <w:szCs w:val="18"/>
                <w:lang w:val="sr-Latn-CS"/>
              </w:rPr>
            </w:pPr>
            <w:r>
              <w:rPr>
                <w:b/>
                <w:bCs/>
                <w:sz w:val="18"/>
                <w:szCs w:val="18"/>
                <w:lang w:val="sr-Latn-CS"/>
              </w:rPr>
              <w:t>amp</w:t>
            </w:r>
          </w:p>
        </w:tc>
        <w:tc>
          <w:tcPr>
            <w:tcW w:w="790" w:type="dxa"/>
            <w:vAlign w:val="bottom"/>
          </w:tcPr>
          <w:p w:rsidR="00B2052C" w:rsidRDefault="00B2052C" w:rsidP="00C35D9B">
            <w:pPr>
              <w:jc w:val="right"/>
              <w:rPr>
                <w:b/>
                <w:bCs/>
                <w:sz w:val="18"/>
                <w:szCs w:val="18"/>
                <w:lang w:val="sr-Latn-CS"/>
              </w:rPr>
            </w:pPr>
            <w:r>
              <w:rPr>
                <w:b/>
                <w:bCs/>
                <w:sz w:val="18"/>
                <w:szCs w:val="18"/>
                <w:lang w:val="sr-Latn-CS"/>
              </w:rPr>
              <w:t>10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10</w:t>
            </w:r>
          </w:p>
        </w:tc>
        <w:tc>
          <w:tcPr>
            <w:tcW w:w="2722" w:type="dxa"/>
            <w:vAlign w:val="bottom"/>
          </w:tcPr>
          <w:p w:rsidR="00B2052C" w:rsidRDefault="00B2052C" w:rsidP="00C35D9B">
            <w:pPr>
              <w:rPr>
                <w:b/>
                <w:bCs/>
                <w:sz w:val="18"/>
                <w:szCs w:val="18"/>
                <w:lang w:val="sr-Latn-CS"/>
              </w:rPr>
            </w:pPr>
            <w:r>
              <w:rPr>
                <w:b/>
                <w:bCs/>
                <w:sz w:val="18"/>
                <w:szCs w:val="18"/>
                <w:lang w:val="sr-Latn-CS"/>
              </w:rPr>
              <w:t>Naloxon,  amp, 0,4mg/ml</w:t>
            </w:r>
          </w:p>
        </w:tc>
        <w:tc>
          <w:tcPr>
            <w:tcW w:w="772" w:type="dxa"/>
            <w:vAlign w:val="bottom"/>
          </w:tcPr>
          <w:p w:rsidR="00B2052C" w:rsidRDefault="00B2052C" w:rsidP="00C35D9B">
            <w:pPr>
              <w:jc w:val="center"/>
              <w:rPr>
                <w:b/>
                <w:bCs/>
                <w:sz w:val="18"/>
                <w:szCs w:val="18"/>
                <w:lang w:val="sr-Latn-CS"/>
              </w:rPr>
            </w:pPr>
            <w:r>
              <w:rPr>
                <w:b/>
                <w:bCs/>
                <w:sz w:val="18"/>
                <w:szCs w:val="18"/>
                <w:lang w:val="sr-Latn-CS"/>
              </w:rPr>
              <w:t>amp</w:t>
            </w:r>
          </w:p>
        </w:tc>
        <w:tc>
          <w:tcPr>
            <w:tcW w:w="790" w:type="dxa"/>
            <w:vAlign w:val="bottom"/>
          </w:tcPr>
          <w:p w:rsidR="00B2052C" w:rsidRDefault="00B2052C" w:rsidP="00C35D9B">
            <w:pPr>
              <w:jc w:val="right"/>
              <w:rPr>
                <w:b/>
                <w:bCs/>
                <w:sz w:val="18"/>
                <w:szCs w:val="18"/>
                <w:lang w:val="sr-Latn-CS"/>
              </w:rPr>
            </w:pPr>
            <w:r>
              <w:rPr>
                <w:b/>
                <w:bCs/>
                <w:sz w:val="18"/>
                <w:szCs w:val="18"/>
                <w:lang w:val="sr-Latn-CS"/>
              </w:rPr>
              <w:t>1</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11</w:t>
            </w:r>
          </w:p>
        </w:tc>
        <w:tc>
          <w:tcPr>
            <w:tcW w:w="2722" w:type="dxa"/>
            <w:vAlign w:val="bottom"/>
          </w:tcPr>
          <w:p w:rsidR="00B2052C" w:rsidRDefault="00B2052C" w:rsidP="00C35D9B">
            <w:pPr>
              <w:rPr>
                <w:b/>
                <w:bCs/>
                <w:sz w:val="18"/>
                <w:szCs w:val="18"/>
                <w:lang w:val="sr-Latn-CS"/>
              </w:rPr>
            </w:pPr>
            <w:r>
              <w:rPr>
                <w:b/>
                <w:bCs/>
                <w:sz w:val="18"/>
                <w:szCs w:val="18"/>
                <w:lang w:val="sr-Latn-CS"/>
              </w:rPr>
              <w:t>Atropin sulfat,  amp, 1mg/ml</w:t>
            </w:r>
          </w:p>
        </w:tc>
        <w:tc>
          <w:tcPr>
            <w:tcW w:w="772" w:type="dxa"/>
            <w:vAlign w:val="bottom"/>
          </w:tcPr>
          <w:p w:rsidR="00B2052C" w:rsidRDefault="00B2052C" w:rsidP="00C35D9B">
            <w:pPr>
              <w:jc w:val="center"/>
              <w:rPr>
                <w:b/>
                <w:bCs/>
                <w:sz w:val="18"/>
                <w:szCs w:val="18"/>
                <w:lang w:val="sr-Latn-CS"/>
              </w:rPr>
            </w:pPr>
            <w:r>
              <w:rPr>
                <w:b/>
                <w:bCs/>
                <w:sz w:val="18"/>
                <w:szCs w:val="18"/>
                <w:lang w:val="sr-Latn-CS"/>
              </w:rPr>
              <w:t>amp</w:t>
            </w:r>
          </w:p>
        </w:tc>
        <w:tc>
          <w:tcPr>
            <w:tcW w:w="790" w:type="dxa"/>
            <w:vAlign w:val="bottom"/>
          </w:tcPr>
          <w:p w:rsidR="00B2052C" w:rsidRDefault="00B2052C" w:rsidP="00C35D9B">
            <w:pPr>
              <w:jc w:val="right"/>
              <w:rPr>
                <w:b/>
                <w:bCs/>
                <w:sz w:val="18"/>
                <w:szCs w:val="18"/>
                <w:lang w:val="sr-Latn-CS"/>
              </w:rPr>
            </w:pPr>
            <w:r>
              <w:rPr>
                <w:b/>
                <w:bCs/>
                <w:sz w:val="18"/>
                <w:szCs w:val="18"/>
                <w:lang w:val="sr-Latn-CS"/>
              </w:rPr>
              <w:t>5</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511170">
            <w:pPr>
              <w:jc w:val="center"/>
              <w:rPr>
                <w:b/>
                <w:bCs/>
                <w:sz w:val="18"/>
                <w:szCs w:val="18"/>
                <w:lang w:val="sr-Latn-CS"/>
              </w:rPr>
            </w:pPr>
            <w:r>
              <w:rPr>
                <w:b/>
                <w:bCs/>
                <w:sz w:val="18"/>
                <w:szCs w:val="18"/>
                <w:lang w:val="sr-Latn-CS"/>
              </w:rPr>
              <w:t>12</w:t>
            </w:r>
          </w:p>
        </w:tc>
        <w:tc>
          <w:tcPr>
            <w:tcW w:w="2722" w:type="dxa"/>
            <w:vAlign w:val="bottom"/>
          </w:tcPr>
          <w:p w:rsidR="00B2052C" w:rsidRDefault="00B2052C" w:rsidP="00511170">
            <w:pPr>
              <w:rPr>
                <w:b/>
                <w:bCs/>
                <w:sz w:val="18"/>
                <w:szCs w:val="18"/>
                <w:lang w:val="sr-Latn-CS"/>
              </w:rPr>
            </w:pPr>
            <w:r>
              <w:rPr>
                <w:b/>
                <w:bCs/>
                <w:sz w:val="18"/>
                <w:szCs w:val="18"/>
                <w:lang w:val="sr-Latn-CS"/>
              </w:rPr>
              <w:t>Alprostadil, amp, 500mcg</w:t>
            </w:r>
          </w:p>
        </w:tc>
        <w:tc>
          <w:tcPr>
            <w:tcW w:w="772" w:type="dxa"/>
            <w:vAlign w:val="bottom"/>
          </w:tcPr>
          <w:p w:rsidR="00B2052C" w:rsidRDefault="00B2052C" w:rsidP="00511170">
            <w:pPr>
              <w:jc w:val="center"/>
              <w:rPr>
                <w:b/>
                <w:bCs/>
                <w:sz w:val="18"/>
                <w:szCs w:val="18"/>
                <w:lang w:val="sr-Latn-CS"/>
              </w:rPr>
            </w:pPr>
            <w:r>
              <w:rPr>
                <w:b/>
                <w:bCs/>
                <w:sz w:val="18"/>
                <w:szCs w:val="18"/>
                <w:lang w:val="sr-Latn-CS"/>
              </w:rPr>
              <w:t>amp</w:t>
            </w:r>
          </w:p>
        </w:tc>
        <w:tc>
          <w:tcPr>
            <w:tcW w:w="790" w:type="dxa"/>
            <w:vAlign w:val="bottom"/>
          </w:tcPr>
          <w:p w:rsidR="00B2052C" w:rsidRDefault="00B2052C" w:rsidP="00511170">
            <w:pPr>
              <w:jc w:val="right"/>
              <w:rPr>
                <w:b/>
                <w:bCs/>
                <w:sz w:val="18"/>
                <w:szCs w:val="18"/>
                <w:lang w:val="sr-Latn-CS"/>
              </w:rPr>
            </w:pPr>
            <w:r>
              <w:rPr>
                <w:b/>
                <w:bCs/>
                <w:sz w:val="18"/>
                <w:szCs w:val="18"/>
                <w:lang w:val="sr-Latn-CS"/>
              </w:rPr>
              <w:t>5</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511170">
            <w:pPr>
              <w:jc w:val="center"/>
              <w:rPr>
                <w:b/>
                <w:bCs/>
                <w:sz w:val="18"/>
                <w:szCs w:val="18"/>
                <w:lang w:val="sr-Latn-CS"/>
              </w:rPr>
            </w:pPr>
            <w:r>
              <w:rPr>
                <w:b/>
                <w:bCs/>
                <w:sz w:val="18"/>
                <w:szCs w:val="18"/>
                <w:lang w:val="sr-Latn-CS"/>
              </w:rPr>
              <w:t>13</w:t>
            </w:r>
          </w:p>
        </w:tc>
        <w:tc>
          <w:tcPr>
            <w:tcW w:w="2722" w:type="dxa"/>
            <w:vAlign w:val="bottom"/>
          </w:tcPr>
          <w:p w:rsidR="00B2052C" w:rsidRDefault="00B2052C" w:rsidP="00511170">
            <w:pPr>
              <w:rPr>
                <w:b/>
                <w:bCs/>
                <w:sz w:val="18"/>
                <w:szCs w:val="18"/>
                <w:lang w:val="sr-Latn-CS"/>
              </w:rPr>
            </w:pPr>
            <w:r>
              <w:rPr>
                <w:b/>
                <w:bCs/>
                <w:sz w:val="18"/>
                <w:szCs w:val="18"/>
                <w:lang w:val="sr-Latn-CS"/>
              </w:rPr>
              <w:t>FeIIglukonat+ Mg+Cu, amp, 10 ml</w:t>
            </w:r>
          </w:p>
        </w:tc>
        <w:tc>
          <w:tcPr>
            <w:tcW w:w="772" w:type="dxa"/>
            <w:vAlign w:val="bottom"/>
          </w:tcPr>
          <w:p w:rsidR="00B2052C" w:rsidRDefault="00B2052C" w:rsidP="00511170">
            <w:pPr>
              <w:jc w:val="center"/>
              <w:rPr>
                <w:b/>
                <w:bCs/>
                <w:sz w:val="18"/>
                <w:szCs w:val="18"/>
                <w:lang w:val="sr-Latn-CS"/>
              </w:rPr>
            </w:pPr>
            <w:r>
              <w:rPr>
                <w:b/>
                <w:bCs/>
                <w:sz w:val="18"/>
                <w:szCs w:val="18"/>
                <w:lang w:val="sr-Latn-CS"/>
              </w:rPr>
              <w:t>amp</w:t>
            </w:r>
          </w:p>
        </w:tc>
        <w:tc>
          <w:tcPr>
            <w:tcW w:w="790" w:type="dxa"/>
            <w:vAlign w:val="bottom"/>
          </w:tcPr>
          <w:p w:rsidR="00B2052C" w:rsidRDefault="00B2052C" w:rsidP="00511170">
            <w:pPr>
              <w:jc w:val="right"/>
              <w:rPr>
                <w:b/>
                <w:bCs/>
                <w:sz w:val="18"/>
                <w:szCs w:val="18"/>
                <w:lang w:val="sr-Latn-CS"/>
              </w:rPr>
            </w:pPr>
            <w:r>
              <w:rPr>
                <w:b/>
                <w:bCs/>
                <w:sz w:val="18"/>
                <w:szCs w:val="18"/>
                <w:lang w:val="sr-Latn-CS"/>
              </w:rPr>
              <w:t>700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511170">
            <w:pPr>
              <w:jc w:val="center"/>
              <w:rPr>
                <w:b/>
                <w:bCs/>
                <w:sz w:val="18"/>
                <w:szCs w:val="18"/>
                <w:lang w:val="sr-Latn-CS"/>
              </w:rPr>
            </w:pPr>
            <w:r>
              <w:rPr>
                <w:b/>
                <w:bCs/>
                <w:sz w:val="18"/>
                <w:szCs w:val="18"/>
                <w:lang w:val="sr-Latn-CS"/>
              </w:rPr>
              <w:t>14</w:t>
            </w:r>
          </w:p>
        </w:tc>
        <w:tc>
          <w:tcPr>
            <w:tcW w:w="2722" w:type="dxa"/>
            <w:vAlign w:val="bottom"/>
          </w:tcPr>
          <w:p w:rsidR="00B2052C" w:rsidRDefault="00B2052C" w:rsidP="00511170">
            <w:pPr>
              <w:rPr>
                <w:b/>
                <w:bCs/>
                <w:sz w:val="18"/>
                <w:szCs w:val="18"/>
                <w:lang w:val="sr-Latn-CS"/>
              </w:rPr>
            </w:pPr>
            <w:r>
              <w:rPr>
                <w:b/>
                <w:bCs/>
                <w:sz w:val="18"/>
                <w:szCs w:val="18"/>
                <w:lang w:val="sr-Latn-CS"/>
              </w:rPr>
              <w:t>Probiotske bakterije *, caps, sc a 10 caps</w:t>
            </w:r>
          </w:p>
        </w:tc>
        <w:tc>
          <w:tcPr>
            <w:tcW w:w="772" w:type="dxa"/>
            <w:vAlign w:val="bottom"/>
          </w:tcPr>
          <w:p w:rsidR="00B2052C" w:rsidRDefault="00B2052C" w:rsidP="00511170">
            <w:pPr>
              <w:jc w:val="center"/>
              <w:rPr>
                <w:b/>
                <w:bCs/>
                <w:sz w:val="18"/>
                <w:szCs w:val="18"/>
                <w:lang w:val="sr-Latn-CS"/>
              </w:rPr>
            </w:pPr>
            <w:r>
              <w:rPr>
                <w:b/>
                <w:bCs/>
                <w:sz w:val="18"/>
                <w:szCs w:val="18"/>
                <w:lang w:val="sr-Latn-CS"/>
              </w:rPr>
              <w:t>sc</w:t>
            </w:r>
          </w:p>
        </w:tc>
        <w:tc>
          <w:tcPr>
            <w:tcW w:w="790" w:type="dxa"/>
            <w:vAlign w:val="bottom"/>
          </w:tcPr>
          <w:p w:rsidR="00B2052C" w:rsidRDefault="00B2052C" w:rsidP="00511170">
            <w:pPr>
              <w:jc w:val="right"/>
              <w:rPr>
                <w:b/>
                <w:bCs/>
                <w:sz w:val="18"/>
                <w:szCs w:val="18"/>
                <w:lang w:val="sr-Latn-CS"/>
              </w:rPr>
            </w:pPr>
            <w:r>
              <w:rPr>
                <w:b/>
                <w:bCs/>
                <w:sz w:val="18"/>
                <w:szCs w:val="18"/>
                <w:lang w:val="sr-Latn-CS"/>
              </w:rPr>
              <w:t>900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15</w:t>
            </w:r>
          </w:p>
        </w:tc>
        <w:tc>
          <w:tcPr>
            <w:tcW w:w="2722" w:type="dxa"/>
            <w:vAlign w:val="bottom"/>
          </w:tcPr>
          <w:p w:rsidR="00B2052C" w:rsidRDefault="00B2052C" w:rsidP="00511170">
            <w:pPr>
              <w:rPr>
                <w:b/>
                <w:bCs/>
                <w:sz w:val="18"/>
                <w:szCs w:val="18"/>
                <w:lang w:val="sr-Latn-CS"/>
              </w:rPr>
            </w:pPr>
            <w:r>
              <w:rPr>
                <w:b/>
                <w:bCs/>
                <w:sz w:val="18"/>
                <w:szCs w:val="18"/>
                <w:lang w:val="sr-Latn-CS"/>
              </w:rPr>
              <w:t>Vitamin C, plv, 50 mg</w:t>
            </w:r>
          </w:p>
        </w:tc>
        <w:tc>
          <w:tcPr>
            <w:tcW w:w="772" w:type="dxa"/>
            <w:vAlign w:val="bottom"/>
          </w:tcPr>
          <w:p w:rsidR="00B2052C" w:rsidRDefault="00B2052C" w:rsidP="00511170">
            <w:pPr>
              <w:jc w:val="center"/>
              <w:rPr>
                <w:b/>
                <w:bCs/>
                <w:sz w:val="18"/>
                <w:szCs w:val="18"/>
                <w:lang w:val="sr-Latn-CS"/>
              </w:rPr>
            </w:pPr>
            <w:r>
              <w:rPr>
                <w:b/>
                <w:bCs/>
                <w:sz w:val="18"/>
                <w:szCs w:val="18"/>
                <w:lang w:val="sr-Latn-CS"/>
              </w:rPr>
              <w:t>kesica</w:t>
            </w:r>
          </w:p>
        </w:tc>
        <w:tc>
          <w:tcPr>
            <w:tcW w:w="790" w:type="dxa"/>
            <w:vAlign w:val="bottom"/>
          </w:tcPr>
          <w:p w:rsidR="00B2052C" w:rsidRDefault="00B2052C" w:rsidP="00511170">
            <w:pPr>
              <w:jc w:val="right"/>
              <w:rPr>
                <w:b/>
                <w:bCs/>
                <w:sz w:val="18"/>
                <w:szCs w:val="18"/>
                <w:lang w:val="sr-Latn-CS"/>
              </w:rPr>
            </w:pPr>
            <w:r>
              <w:rPr>
                <w:b/>
                <w:bCs/>
                <w:sz w:val="18"/>
                <w:szCs w:val="18"/>
                <w:lang w:val="sr-Latn-CS"/>
              </w:rPr>
              <w:t>300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16</w:t>
            </w:r>
          </w:p>
        </w:tc>
        <w:tc>
          <w:tcPr>
            <w:tcW w:w="2722" w:type="dxa"/>
            <w:vAlign w:val="bottom"/>
          </w:tcPr>
          <w:p w:rsidR="00B2052C" w:rsidRDefault="00B2052C" w:rsidP="00511170">
            <w:pPr>
              <w:rPr>
                <w:b/>
                <w:bCs/>
                <w:sz w:val="18"/>
                <w:szCs w:val="18"/>
                <w:lang w:val="sr-Latn-CS"/>
              </w:rPr>
            </w:pPr>
            <w:r>
              <w:rPr>
                <w:b/>
                <w:bCs/>
                <w:sz w:val="18"/>
                <w:szCs w:val="18"/>
                <w:lang w:val="sr-Latn-CS"/>
              </w:rPr>
              <w:t>Hepatrombin, ung, 40 g</w:t>
            </w:r>
          </w:p>
        </w:tc>
        <w:tc>
          <w:tcPr>
            <w:tcW w:w="772" w:type="dxa"/>
            <w:vAlign w:val="bottom"/>
          </w:tcPr>
          <w:p w:rsidR="00B2052C" w:rsidRDefault="00B2052C" w:rsidP="00511170">
            <w:pPr>
              <w:jc w:val="center"/>
              <w:rPr>
                <w:b/>
                <w:bCs/>
                <w:sz w:val="18"/>
                <w:szCs w:val="18"/>
                <w:lang w:val="sr-Latn-CS"/>
              </w:rPr>
            </w:pPr>
            <w:r>
              <w:rPr>
                <w:b/>
                <w:bCs/>
                <w:sz w:val="18"/>
                <w:szCs w:val="18"/>
                <w:lang w:val="sr-Latn-CS"/>
              </w:rPr>
              <w:t>tuba</w:t>
            </w:r>
          </w:p>
        </w:tc>
        <w:tc>
          <w:tcPr>
            <w:tcW w:w="790" w:type="dxa"/>
            <w:vAlign w:val="bottom"/>
          </w:tcPr>
          <w:p w:rsidR="00B2052C" w:rsidRDefault="00B2052C" w:rsidP="00511170">
            <w:pPr>
              <w:jc w:val="right"/>
              <w:rPr>
                <w:b/>
                <w:bCs/>
                <w:sz w:val="18"/>
                <w:szCs w:val="18"/>
                <w:lang w:val="sr-Latn-CS"/>
              </w:rPr>
            </w:pPr>
            <w:r>
              <w:rPr>
                <w:b/>
                <w:bCs/>
                <w:sz w:val="18"/>
                <w:szCs w:val="18"/>
                <w:lang w:val="sr-Latn-CS"/>
              </w:rPr>
              <w:t>130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17</w:t>
            </w:r>
          </w:p>
        </w:tc>
        <w:tc>
          <w:tcPr>
            <w:tcW w:w="2722" w:type="dxa"/>
            <w:vAlign w:val="bottom"/>
          </w:tcPr>
          <w:p w:rsidR="00B2052C" w:rsidRDefault="00B2052C" w:rsidP="00511170">
            <w:pPr>
              <w:rPr>
                <w:b/>
                <w:bCs/>
                <w:sz w:val="18"/>
                <w:szCs w:val="18"/>
                <w:lang w:val="sr-Latn-CS"/>
              </w:rPr>
            </w:pPr>
            <w:r>
              <w:rPr>
                <w:b/>
                <w:bCs/>
                <w:sz w:val="18"/>
                <w:szCs w:val="18"/>
                <w:lang w:val="sr-Latn-CS"/>
              </w:rPr>
              <w:t>Jekoderm, ung, 25 g</w:t>
            </w:r>
          </w:p>
        </w:tc>
        <w:tc>
          <w:tcPr>
            <w:tcW w:w="772" w:type="dxa"/>
            <w:vAlign w:val="bottom"/>
          </w:tcPr>
          <w:p w:rsidR="00B2052C" w:rsidRDefault="00B2052C" w:rsidP="00511170">
            <w:pPr>
              <w:jc w:val="center"/>
              <w:rPr>
                <w:b/>
                <w:bCs/>
                <w:sz w:val="18"/>
                <w:szCs w:val="18"/>
                <w:lang w:val="sr-Latn-CS"/>
              </w:rPr>
            </w:pPr>
            <w:r>
              <w:rPr>
                <w:b/>
                <w:bCs/>
                <w:sz w:val="18"/>
                <w:szCs w:val="18"/>
                <w:lang w:val="sr-Latn-CS"/>
              </w:rPr>
              <w:t>tuba</w:t>
            </w:r>
          </w:p>
        </w:tc>
        <w:tc>
          <w:tcPr>
            <w:tcW w:w="790" w:type="dxa"/>
            <w:vAlign w:val="bottom"/>
          </w:tcPr>
          <w:p w:rsidR="00B2052C" w:rsidRDefault="00B2052C" w:rsidP="00511170">
            <w:pPr>
              <w:jc w:val="right"/>
              <w:rPr>
                <w:b/>
                <w:bCs/>
                <w:sz w:val="18"/>
                <w:szCs w:val="18"/>
                <w:lang w:val="sr-Latn-CS"/>
              </w:rPr>
            </w:pPr>
            <w:r>
              <w:rPr>
                <w:b/>
                <w:bCs/>
                <w:sz w:val="18"/>
                <w:szCs w:val="18"/>
                <w:lang w:val="sr-Latn-CS"/>
              </w:rPr>
              <w:t>80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18</w:t>
            </w:r>
          </w:p>
        </w:tc>
        <w:tc>
          <w:tcPr>
            <w:tcW w:w="2722" w:type="dxa"/>
            <w:vAlign w:val="bottom"/>
          </w:tcPr>
          <w:p w:rsidR="00B2052C" w:rsidRDefault="00B2052C" w:rsidP="00511170">
            <w:pPr>
              <w:rPr>
                <w:b/>
                <w:bCs/>
                <w:sz w:val="18"/>
                <w:szCs w:val="18"/>
                <w:lang w:val="sr-Latn-CS"/>
              </w:rPr>
            </w:pPr>
            <w:r>
              <w:rPr>
                <w:b/>
                <w:bCs/>
                <w:sz w:val="18"/>
                <w:szCs w:val="18"/>
                <w:lang w:val="sr-Latn-CS"/>
              </w:rPr>
              <w:t>Pantenol, ung, 30 g</w:t>
            </w:r>
          </w:p>
        </w:tc>
        <w:tc>
          <w:tcPr>
            <w:tcW w:w="772" w:type="dxa"/>
            <w:vAlign w:val="bottom"/>
          </w:tcPr>
          <w:p w:rsidR="00B2052C" w:rsidRDefault="00B2052C" w:rsidP="00511170">
            <w:pPr>
              <w:jc w:val="center"/>
              <w:rPr>
                <w:b/>
                <w:bCs/>
                <w:sz w:val="18"/>
                <w:szCs w:val="18"/>
                <w:lang w:val="sr-Latn-CS"/>
              </w:rPr>
            </w:pPr>
            <w:r>
              <w:rPr>
                <w:b/>
                <w:bCs/>
                <w:sz w:val="18"/>
                <w:szCs w:val="18"/>
                <w:lang w:val="sr-Latn-CS"/>
              </w:rPr>
              <w:t>tuba</w:t>
            </w:r>
          </w:p>
        </w:tc>
        <w:tc>
          <w:tcPr>
            <w:tcW w:w="790" w:type="dxa"/>
            <w:vAlign w:val="bottom"/>
          </w:tcPr>
          <w:p w:rsidR="00B2052C" w:rsidRDefault="00B2052C" w:rsidP="00511170">
            <w:pPr>
              <w:jc w:val="right"/>
              <w:rPr>
                <w:b/>
                <w:bCs/>
                <w:sz w:val="18"/>
                <w:szCs w:val="18"/>
                <w:lang w:val="sr-Latn-CS"/>
              </w:rPr>
            </w:pPr>
            <w:r>
              <w:rPr>
                <w:b/>
                <w:bCs/>
                <w:sz w:val="18"/>
                <w:szCs w:val="18"/>
                <w:lang w:val="sr-Latn-CS"/>
              </w:rPr>
              <w:t>200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19</w:t>
            </w:r>
          </w:p>
        </w:tc>
        <w:tc>
          <w:tcPr>
            <w:tcW w:w="2722" w:type="dxa"/>
            <w:vAlign w:val="bottom"/>
          </w:tcPr>
          <w:p w:rsidR="00B2052C" w:rsidRDefault="00B2052C" w:rsidP="00511170">
            <w:pPr>
              <w:rPr>
                <w:b/>
                <w:bCs/>
                <w:sz w:val="18"/>
                <w:szCs w:val="18"/>
                <w:lang w:val="sr-Latn-CS"/>
              </w:rPr>
            </w:pPr>
            <w:r>
              <w:rPr>
                <w:b/>
                <w:bCs/>
                <w:sz w:val="18"/>
                <w:szCs w:val="18"/>
                <w:lang w:val="sr-Latn-CS"/>
              </w:rPr>
              <w:t>Solcoseril mast, 2.07 mg/g    20g</w:t>
            </w:r>
          </w:p>
        </w:tc>
        <w:tc>
          <w:tcPr>
            <w:tcW w:w="772" w:type="dxa"/>
            <w:vAlign w:val="bottom"/>
          </w:tcPr>
          <w:p w:rsidR="00B2052C" w:rsidRDefault="00B2052C" w:rsidP="00511170">
            <w:pPr>
              <w:jc w:val="center"/>
              <w:rPr>
                <w:b/>
                <w:bCs/>
                <w:sz w:val="18"/>
                <w:szCs w:val="18"/>
                <w:lang w:val="sr-Latn-CS"/>
              </w:rPr>
            </w:pPr>
            <w:r>
              <w:rPr>
                <w:b/>
                <w:bCs/>
                <w:sz w:val="18"/>
                <w:szCs w:val="18"/>
                <w:lang w:val="sr-Latn-CS"/>
              </w:rPr>
              <w:t>tuba</w:t>
            </w:r>
          </w:p>
        </w:tc>
        <w:tc>
          <w:tcPr>
            <w:tcW w:w="790" w:type="dxa"/>
            <w:vAlign w:val="bottom"/>
          </w:tcPr>
          <w:p w:rsidR="00B2052C" w:rsidRDefault="00B2052C" w:rsidP="00511170">
            <w:pPr>
              <w:jc w:val="right"/>
              <w:rPr>
                <w:b/>
                <w:bCs/>
                <w:sz w:val="18"/>
                <w:szCs w:val="18"/>
                <w:lang w:val="sr-Latn-CS"/>
              </w:rPr>
            </w:pPr>
            <w:r>
              <w:rPr>
                <w:b/>
                <w:bCs/>
                <w:sz w:val="18"/>
                <w:szCs w:val="18"/>
                <w:lang w:val="sr-Latn-CS"/>
              </w:rPr>
              <w:t>30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20</w:t>
            </w:r>
          </w:p>
        </w:tc>
        <w:tc>
          <w:tcPr>
            <w:tcW w:w="2722" w:type="dxa"/>
            <w:vAlign w:val="bottom"/>
          </w:tcPr>
          <w:p w:rsidR="00B2052C" w:rsidRDefault="00B2052C" w:rsidP="00511170">
            <w:pPr>
              <w:rPr>
                <w:b/>
                <w:bCs/>
                <w:sz w:val="18"/>
                <w:szCs w:val="18"/>
                <w:lang w:val="sr-Latn-CS"/>
              </w:rPr>
            </w:pPr>
            <w:r>
              <w:rPr>
                <w:b/>
                <w:bCs/>
                <w:sz w:val="18"/>
                <w:szCs w:val="18"/>
                <w:lang w:val="sr-Latn-CS"/>
              </w:rPr>
              <w:t>Vidisik , gel, 10 g   0,2%</w:t>
            </w:r>
          </w:p>
        </w:tc>
        <w:tc>
          <w:tcPr>
            <w:tcW w:w="772" w:type="dxa"/>
            <w:vAlign w:val="bottom"/>
          </w:tcPr>
          <w:p w:rsidR="00B2052C" w:rsidRDefault="00B2052C" w:rsidP="00511170">
            <w:pPr>
              <w:jc w:val="center"/>
              <w:rPr>
                <w:b/>
                <w:bCs/>
                <w:sz w:val="18"/>
                <w:szCs w:val="18"/>
                <w:lang w:val="sr-Latn-CS"/>
              </w:rPr>
            </w:pPr>
            <w:r>
              <w:rPr>
                <w:b/>
                <w:bCs/>
                <w:sz w:val="18"/>
                <w:szCs w:val="18"/>
                <w:lang w:val="sr-Latn-CS"/>
              </w:rPr>
              <w:t>tuba</w:t>
            </w:r>
          </w:p>
        </w:tc>
        <w:tc>
          <w:tcPr>
            <w:tcW w:w="790" w:type="dxa"/>
            <w:vAlign w:val="bottom"/>
          </w:tcPr>
          <w:p w:rsidR="00B2052C" w:rsidRDefault="00B2052C" w:rsidP="00511170">
            <w:pPr>
              <w:jc w:val="right"/>
              <w:rPr>
                <w:b/>
                <w:bCs/>
                <w:sz w:val="18"/>
                <w:szCs w:val="18"/>
                <w:lang w:val="sr-Latn-CS"/>
              </w:rPr>
            </w:pPr>
            <w:r>
              <w:rPr>
                <w:b/>
                <w:bCs/>
                <w:sz w:val="18"/>
                <w:szCs w:val="18"/>
                <w:lang w:val="sr-Latn-CS"/>
              </w:rPr>
              <w:t>350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21</w:t>
            </w:r>
          </w:p>
        </w:tc>
        <w:tc>
          <w:tcPr>
            <w:tcW w:w="2722" w:type="dxa"/>
            <w:vAlign w:val="bottom"/>
          </w:tcPr>
          <w:p w:rsidR="00B2052C" w:rsidRDefault="00B2052C" w:rsidP="00511170">
            <w:pPr>
              <w:rPr>
                <w:b/>
                <w:bCs/>
                <w:sz w:val="18"/>
                <w:szCs w:val="18"/>
                <w:lang w:val="sr-Latn-CS"/>
              </w:rPr>
            </w:pPr>
            <w:r>
              <w:rPr>
                <w:b/>
                <w:bCs/>
                <w:sz w:val="18"/>
                <w:szCs w:val="18"/>
                <w:lang w:val="sr-Latn-CS"/>
              </w:rPr>
              <w:t>Polimixin B, amp, 1.000.000 ij</w:t>
            </w:r>
          </w:p>
        </w:tc>
        <w:tc>
          <w:tcPr>
            <w:tcW w:w="772" w:type="dxa"/>
            <w:vAlign w:val="bottom"/>
          </w:tcPr>
          <w:p w:rsidR="00B2052C" w:rsidRDefault="00B2052C" w:rsidP="00511170">
            <w:pPr>
              <w:jc w:val="center"/>
              <w:rPr>
                <w:b/>
                <w:bCs/>
                <w:sz w:val="18"/>
                <w:szCs w:val="18"/>
                <w:lang w:val="sr-Latn-CS"/>
              </w:rPr>
            </w:pPr>
            <w:r>
              <w:rPr>
                <w:b/>
                <w:bCs/>
                <w:sz w:val="18"/>
                <w:szCs w:val="18"/>
                <w:lang w:val="sr-Latn-CS"/>
              </w:rPr>
              <w:t>amp</w:t>
            </w:r>
          </w:p>
        </w:tc>
        <w:tc>
          <w:tcPr>
            <w:tcW w:w="790" w:type="dxa"/>
            <w:vAlign w:val="bottom"/>
          </w:tcPr>
          <w:p w:rsidR="00B2052C" w:rsidRDefault="00B2052C" w:rsidP="00511170">
            <w:pPr>
              <w:jc w:val="right"/>
              <w:rPr>
                <w:b/>
                <w:bCs/>
                <w:sz w:val="18"/>
                <w:szCs w:val="18"/>
                <w:lang w:val="sr-Latn-CS"/>
              </w:rPr>
            </w:pPr>
            <w:r>
              <w:rPr>
                <w:b/>
                <w:bCs/>
                <w:sz w:val="18"/>
                <w:szCs w:val="18"/>
                <w:lang w:val="sr-Latn-CS"/>
              </w:rPr>
              <w:t>450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r w:rsidR="00B2052C">
        <w:trPr>
          <w:trHeight w:val="339"/>
        </w:trPr>
        <w:tc>
          <w:tcPr>
            <w:tcW w:w="936" w:type="dxa"/>
            <w:vAlign w:val="bottom"/>
          </w:tcPr>
          <w:p w:rsidR="00B2052C" w:rsidRDefault="00B2052C" w:rsidP="00C35D9B">
            <w:pPr>
              <w:jc w:val="center"/>
              <w:rPr>
                <w:b/>
                <w:bCs/>
                <w:sz w:val="18"/>
                <w:szCs w:val="18"/>
                <w:lang w:val="sr-Latn-CS"/>
              </w:rPr>
            </w:pPr>
            <w:r>
              <w:rPr>
                <w:b/>
                <w:bCs/>
                <w:sz w:val="18"/>
                <w:szCs w:val="18"/>
                <w:lang w:val="sr-Latn-CS"/>
              </w:rPr>
              <w:t>22</w:t>
            </w:r>
          </w:p>
        </w:tc>
        <w:tc>
          <w:tcPr>
            <w:tcW w:w="2722" w:type="dxa"/>
            <w:vAlign w:val="bottom"/>
          </w:tcPr>
          <w:p w:rsidR="00B2052C" w:rsidRDefault="00B2052C" w:rsidP="00511170">
            <w:pPr>
              <w:rPr>
                <w:b/>
                <w:bCs/>
                <w:sz w:val="18"/>
                <w:szCs w:val="18"/>
                <w:lang w:val="sr-Latn-CS"/>
              </w:rPr>
            </w:pPr>
            <w:r>
              <w:rPr>
                <w:b/>
                <w:bCs/>
                <w:sz w:val="18"/>
                <w:szCs w:val="18"/>
                <w:lang w:val="sr-Latn-CS"/>
              </w:rPr>
              <w:t>Ca gluconat, amp, 10%</w:t>
            </w:r>
          </w:p>
        </w:tc>
        <w:tc>
          <w:tcPr>
            <w:tcW w:w="772" w:type="dxa"/>
            <w:vAlign w:val="bottom"/>
          </w:tcPr>
          <w:p w:rsidR="00B2052C" w:rsidRDefault="00B2052C" w:rsidP="00511170">
            <w:pPr>
              <w:jc w:val="center"/>
              <w:rPr>
                <w:b/>
                <w:bCs/>
                <w:sz w:val="18"/>
                <w:szCs w:val="18"/>
                <w:lang w:val="sr-Latn-CS"/>
              </w:rPr>
            </w:pPr>
            <w:r>
              <w:rPr>
                <w:b/>
                <w:bCs/>
                <w:sz w:val="18"/>
                <w:szCs w:val="18"/>
                <w:lang w:val="sr-Latn-CS"/>
              </w:rPr>
              <w:t>amp</w:t>
            </w:r>
          </w:p>
        </w:tc>
        <w:tc>
          <w:tcPr>
            <w:tcW w:w="790" w:type="dxa"/>
            <w:vAlign w:val="bottom"/>
          </w:tcPr>
          <w:p w:rsidR="00B2052C" w:rsidRDefault="00B2052C" w:rsidP="00511170">
            <w:pPr>
              <w:jc w:val="right"/>
              <w:rPr>
                <w:b/>
                <w:bCs/>
                <w:sz w:val="18"/>
                <w:szCs w:val="18"/>
                <w:lang w:val="sr-Latn-CS"/>
              </w:rPr>
            </w:pPr>
            <w:r>
              <w:rPr>
                <w:b/>
                <w:bCs/>
                <w:sz w:val="18"/>
                <w:szCs w:val="18"/>
                <w:lang w:val="sr-Latn-CS"/>
              </w:rPr>
              <w:t>3000</w:t>
            </w:r>
          </w:p>
        </w:tc>
        <w:tc>
          <w:tcPr>
            <w:tcW w:w="851" w:type="dxa"/>
          </w:tcPr>
          <w:p w:rsidR="00B2052C" w:rsidRDefault="00B2052C" w:rsidP="00C35D9B">
            <w:pPr>
              <w:jc w:val="center"/>
            </w:pPr>
          </w:p>
        </w:tc>
        <w:tc>
          <w:tcPr>
            <w:tcW w:w="1464" w:type="dxa"/>
            <w:vAlign w:val="center"/>
          </w:tcPr>
          <w:p w:rsidR="00B2052C" w:rsidRDefault="00B2052C" w:rsidP="00C35D9B">
            <w:pPr>
              <w:jc w:val="center"/>
            </w:pPr>
          </w:p>
        </w:tc>
        <w:tc>
          <w:tcPr>
            <w:tcW w:w="1357" w:type="dxa"/>
            <w:vAlign w:val="center"/>
          </w:tcPr>
          <w:p w:rsidR="00B2052C" w:rsidRDefault="00B2052C" w:rsidP="00C35D9B">
            <w:pPr>
              <w:jc w:val="center"/>
            </w:pPr>
          </w:p>
        </w:tc>
        <w:tc>
          <w:tcPr>
            <w:tcW w:w="1134" w:type="dxa"/>
            <w:vAlign w:val="center"/>
          </w:tcPr>
          <w:p w:rsidR="00B2052C" w:rsidRDefault="00B2052C" w:rsidP="00C35D9B">
            <w:pPr>
              <w:jc w:val="center"/>
            </w:pPr>
          </w:p>
        </w:tc>
        <w:tc>
          <w:tcPr>
            <w:tcW w:w="992" w:type="dxa"/>
            <w:vAlign w:val="center"/>
          </w:tcPr>
          <w:p w:rsidR="00B2052C" w:rsidRDefault="00B2052C" w:rsidP="00C35D9B">
            <w:pPr>
              <w:jc w:val="center"/>
              <w:rPr>
                <w:lang w:val="sr-Latn-CS"/>
              </w:rPr>
            </w:pPr>
          </w:p>
        </w:tc>
        <w:tc>
          <w:tcPr>
            <w:tcW w:w="1418" w:type="dxa"/>
            <w:vAlign w:val="center"/>
          </w:tcPr>
          <w:p w:rsidR="00B2052C" w:rsidRDefault="00B2052C" w:rsidP="00C35D9B">
            <w:pPr>
              <w:jc w:val="center"/>
            </w:pPr>
          </w:p>
        </w:tc>
        <w:tc>
          <w:tcPr>
            <w:tcW w:w="1559" w:type="dxa"/>
            <w:vAlign w:val="center"/>
          </w:tcPr>
          <w:p w:rsidR="00B2052C" w:rsidRDefault="00B2052C" w:rsidP="00C35D9B">
            <w:pPr>
              <w:jc w:val="center"/>
            </w:pPr>
          </w:p>
        </w:tc>
        <w:tc>
          <w:tcPr>
            <w:tcW w:w="1737" w:type="dxa"/>
          </w:tcPr>
          <w:p w:rsidR="00B2052C" w:rsidRDefault="00B2052C" w:rsidP="00C35D9B">
            <w:pPr>
              <w:jc w:val="center"/>
            </w:pPr>
          </w:p>
        </w:tc>
      </w:tr>
    </w:tbl>
    <w:p w:rsidR="00B2052C" w:rsidRDefault="00B2052C" w:rsidP="00162C92">
      <w:pPr>
        <w:ind w:firstLine="360"/>
        <w:rPr>
          <w:b/>
          <w:bCs/>
          <w:lang w:val="sr-Latn-CS"/>
        </w:rPr>
      </w:pPr>
    </w:p>
    <w:p w:rsidR="00B2052C" w:rsidRDefault="00B2052C" w:rsidP="00162C92">
      <w:pPr>
        <w:ind w:firstLine="360"/>
        <w:rPr>
          <w:b/>
          <w:bCs/>
          <w:lang w:val="sr-Latn-CS"/>
        </w:rPr>
      </w:pPr>
    </w:p>
    <w:p w:rsidR="00B2052C" w:rsidRDefault="00B2052C" w:rsidP="00162C92">
      <w:pPr>
        <w:ind w:firstLine="360"/>
        <w:rPr>
          <w:b/>
          <w:bCs/>
          <w:lang w:val="sr-Latn-CS"/>
        </w:rPr>
      </w:pPr>
    </w:p>
    <w:p w:rsidR="00B2052C" w:rsidRDefault="00B2052C" w:rsidP="00162C92">
      <w:pPr>
        <w:ind w:firstLine="360"/>
        <w:rPr>
          <w:b/>
          <w:bCs/>
          <w:lang w:val="sr-Latn-CS"/>
        </w:rPr>
      </w:pPr>
      <w:r>
        <w:rPr>
          <w:b/>
          <w:bCs/>
          <w:lang w:val="sr-Latn-CS"/>
        </w:rPr>
        <w:t>UPUTSTVO ZA POPUNU OBRASCA:</w:t>
      </w:r>
    </w:p>
    <w:p w:rsidR="00B2052C" w:rsidRDefault="00B2052C" w:rsidP="00162C92">
      <w:pPr>
        <w:rPr>
          <w:b/>
          <w:bCs/>
          <w:lang w:val="sr-Latn-CS"/>
        </w:rPr>
      </w:pPr>
    </w:p>
    <w:p w:rsidR="00B2052C" w:rsidRDefault="00B2052C" w:rsidP="00162C92">
      <w:pPr>
        <w:numPr>
          <w:ilvl w:val="0"/>
          <w:numId w:val="1"/>
        </w:numPr>
        <w:rPr>
          <w:lang w:val="sr-Latn-CS"/>
        </w:rPr>
      </w:pPr>
      <w:r>
        <w:rPr>
          <w:lang w:val="sr-Latn-CS"/>
        </w:rPr>
        <w:t>obrazac popuniti uredno i čitko u skladu sa numerisanim kolonama,</w:t>
      </w:r>
    </w:p>
    <w:p w:rsidR="00B2052C" w:rsidRDefault="00B2052C" w:rsidP="00162C92">
      <w:pPr>
        <w:numPr>
          <w:ilvl w:val="0"/>
          <w:numId w:val="1"/>
        </w:numPr>
        <w:rPr>
          <w:lang w:val="sr-Latn-CS"/>
        </w:rPr>
      </w:pPr>
      <w:r>
        <w:rPr>
          <w:lang w:val="sr-Latn-CS"/>
        </w:rPr>
        <w:t>stopu PDV-a naznačiti radi evidencije visine stope prema vrsti roba,</w:t>
      </w:r>
    </w:p>
    <w:p w:rsidR="00B2052C" w:rsidRDefault="00B2052C" w:rsidP="00162C92">
      <w:pPr>
        <w:numPr>
          <w:ilvl w:val="0"/>
          <w:numId w:val="1"/>
        </w:numPr>
        <w:rPr>
          <w:lang w:val="sr-Latn-CS"/>
        </w:rPr>
      </w:pPr>
      <w:r>
        <w:rPr>
          <w:lang w:val="sr-Latn-CS"/>
        </w:rPr>
        <w:t>kolone 5, 6 i 7 popuniti u skladu sa zakonskim propisima iz te oblasti,</w:t>
      </w:r>
    </w:p>
    <w:p w:rsidR="00B2052C" w:rsidRDefault="00B2052C" w:rsidP="00162C92">
      <w:pPr>
        <w:numPr>
          <w:ilvl w:val="0"/>
          <w:numId w:val="1"/>
        </w:numPr>
        <w:rPr>
          <w:lang w:val="sr-Latn-CS"/>
        </w:rPr>
      </w:pPr>
      <w:r>
        <w:rPr>
          <w:lang w:val="sr-Latn-CS"/>
        </w:rPr>
        <w:t>u kolonu 11 i 12 uključiti rabat u koliko je odobren,</w:t>
      </w:r>
    </w:p>
    <w:p w:rsidR="00B2052C" w:rsidRDefault="00B2052C" w:rsidP="00162C92">
      <w:pPr>
        <w:ind w:firstLine="360"/>
        <w:jc w:val="both"/>
        <w:rPr>
          <w:lang w:val="sr-Latn-CS"/>
        </w:rPr>
      </w:pPr>
      <w:r>
        <w:rPr>
          <w:lang w:val="sr-Latn-CS"/>
        </w:rPr>
        <w:t>-</w:t>
      </w:r>
      <w:r>
        <w:rPr>
          <w:lang w:val="sr-Latn-CS"/>
        </w:rPr>
        <w:tab/>
        <w:t>u napomeni navesti osnov odobrene bonifikacije (rabata) za kupca.</w:t>
      </w:r>
      <w:r>
        <w:rPr>
          <w:lang w:val="sr-Latn-CS"/>
        </w:rPr>
        <w:tab/>
      </w:r>
      <w:r>
        <w:rPr>
          <w:lang w:val="sr-Latn-CS"/>
        </w:rPr>
        <w:tab/>
      </w:r>
      <w:r>
        <w:rPr>
          <w:lang w:val="sr-Latn-CS"/>
        </w:rPr>
        <w:tab/>
      </w:r>
      <w:r>
        <w:rPr>
          <w:lang w:val="sr-Latn-CS"/>
        </w:rPr>
        <w:tab/>
        <w:t xml:space="preserve">   </w:t>
      </w:r>
      <w:r>
        <w:t>_______________________</w:t>
      </w:r>
    </w:p>
    <w:p w:rsidR="00B2052C" w:rsidRDefault="00B2052C" w:rsidP="00162C92">
      <w:pPr>
        <w:ind w:left="8640" w:firstLine="720"/>
        <w:rPr>
          <w:lang w:val="sr-Latn-CS"/>
        </w:rPr>
        <w:sectPr w:rsidR="00B2052C">
          <w:footerReference w:type="default" r:id="rId9"/>
          <w:pgSz w:w="16838" w:h="11906" w:orient="landscape"/>
          <w:pgMar w:top="284" w:right="1418" w:bottom="284" w:left="1701" w:header="709" w:footer="709" w:gutter="0"/>
          <w:cols w:space="708"/>
        </w:sectPr>
      </w:pPr>
      <w:r>
        <w:rPr>
          <w:lang w:val="sr-Latn-CS"/>
        </w:rPr>
        <w:t xml:space="preserve">  </w:t>
      </w:r>
      <w:r>
        <w:t>(pečat i potpis ovlašćenog li</w:t>
      </w:r>
      <w:r>
        <w:rPr>
          <w:lang w:val="sr-Latn-CS"/>
        </w:rPr>
        <w:t>ca)</w:t>
      </w:r>
    </w:p>
    <w:p w:rsidR="00B2052C" w:rsidRDefault="00B2052C" w:rsidP="004F4ABE">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3.</w:t>
      </w:r>
    </w:p>
    <w:p w:rsidR="00B2052C" w:rsidRDefault="00B2052C" w:rsidP="004F4ABE">
      <w:pPr>
        <w:jc w:val="both"/>
        <w:rPr>
          <w:lang w:val="sl-SI"/>
        </w:rPr>
      </w:pPr>
    </w:p>
    <w:p w:rsidR="00B2052C" w:rsidRDefault="00B2052C" w:rsidP="004F4ABE">
      <w:pPr>
        <w:jc w:val="both"/>
        <w:rPr>
          <w:lang w:val="sl-SI"/>
        </w:rPr>
      </w:pPr>
    </w:p>
    <w:p w:rsidR="00B2052C" w:rsidRDefault="00B2052C" w:rsidP="004F4ABE">
      <w:pPr>
        <w:jc w:val="both"/>
        <w:rPr>
          <w:lang w:val="sl-SI"/>
        </w:rPr>
      </w:pPr>
      <w:r>
        <w:rPr>
          <w:lang w:val="sl-SI"/>
        </w:rPr>
        <w:t>-----------------------------------------------</w:t>
      </w:r>
    </w:p>
    <w:p w:rsidR="00B2052C" w:rsidRDefault="00B2052C" w:rsidP="004F4ABE">
      <w:pPr>
        <w:ind w:firstLine="708"/>
        <w:jc w:val="both"/>
      </w:pPr>
      <w:r>
        <w:t xml:space="preserve">  (Naziv ponuđača)</w:t>
      </w:r>
    </w:p>
    <w:p w:rsidR="00B2052C" w:rsidRDefault="00B2052C" w:rsidP="004F4ABE">
      <w:pPr>
        <w:jc w:val="both"/>
      </w:pPr>
      <w:r>
        <w:t>Br:__________________________</w:t>
      </w:r>
    </w:p>
    <w:p w:rsidR="00B2052C" w:rsidRDefault="00B2052C" w:rsidP="004F4ABE">
      <w:pPr>
        <w:jc w:val="both"/>
      </w:pPr>
      <w:r>
        <w:t>Datum:_______________________</w:t>
      </w:r>
    </w:p>
    <w:p w:rsidR="00B2052C" w:rsidRPr="00C35D9B" w:rsidRDefault="00B2052C" w:rsidP="004F4ABE">
      <w:pPr>
        <w:pStyle w:val="Title"/>
        <w:jc w:val="both"/>
        <w:rPr>
          <w:b w:val="0"/>
          <w:bCs w:val="0"/>
          <w:color w:val="FF0000"/>
          <w:sz w:val="24"/>
          <w:szCs w:val="24"/>
        </w:rPr>
      </w:pPr>
    </w:p>
    <w:p w:rsidR="00B2052C" w:rsidRPr="004F4ABE" w:rsidRDefault="00B2052C" w:rsidP="004F4ABE">
      <w:pPr>
        <w:pStyle w:val="Title"/>
        <w:rPr>
          <w:b w:val="0"/>
          <w:bCs w:val="0"/>
          <w:sz w:val="24"/>
          <w:szCs w:val="24"/>
        </w:rPr>
      </w:pPr>
      <w:r w:rsidRPr="004F4ABE">
        <w:rPr>
          <w:b w:val="0"/>
          <w:bCs w:val="0"/>
          <w:sz w:val="24"/>
          <w:szCs w:val="24"/>
        </w:rPr>
        <w:t>Obrazac</w:t>
      </w:r>
    </w:p>
    <w:p w:rsidR="00B2052C" w:rsidRPr="004F4ABE" w:rsidRDefault="00B2052C" w:rsidP="004F4ABE">
      <w:pPr>
        <w:pStyle w:val="Title"/>
        <w:rPr>
          <w:i/>
          <w:iCs/>
          <w:sz w:val="24"/>
          <w:szCs w:val="24"/>
        </w:rPr>
      </w:pPr>
      <w:r w:rsidRPr="004F4ABE">
        <w:rPr>
          <w:i/>
          <w:iCs/>
          <w:sz w:val="24"/>
          <w:szCs w:val="24"/>
        </w:rPr>
        <w:t>PONUDE ZA PRVI KRUG PREGOVARANJA</w:t>
      </w:r>
    </w:p>
    <w:p w:rsidR="00B2052C" w:rsidRPr="004F4ABE" w:rsidRDefault="00B2052C" w:rsidP="004F4ABE">
      <w:pPr>
        <w:pStyle w:val="Title"/>
        <w:rPr>
          <w:sz w:val="24"/>
          <w:szCs w:val="24"/>
        </w:rPr>
      </w:pPr>
    </w:p>
    <w:p w:rsidR="00B2052C" w:rsidRPr="004F4ABE" w:rsidRDefault="00B2052C" w:rsidP="004F4ABE">
      <w:pPr>
        <w:ind w:firstLine="708"/>
        <w:jc w:val="center"/>
        <w:rPr>
          <w:lang w:val="sr-Latn-CS"/>
        </w:rPr>
      </w:pPr>
      <w:r w:rsidRPr="004F4ABE">
        <w:t>za</w:t>
      </w:r>
      <w:r w:rsidRPr="004F4ABE">
        <w:rPr>
          <w:b/>
          <w:bCs/>
        </w:rPr>
        <w:t xml:space="preserve"> </w:t>
      </w:r>
      <w:r w:rsidRPr="004F4ABE">
        <w:t>javnu nabavku</w:t>
      </w:r>
      <w:r w:rsidRPr="004F4ABE">
        <w:rPr>
          <w:lang w:val="sr-Latn-CS"/>
        </w:rPr>
        <w:t xml:space="preserve"> </w:t>
      </w:r>
      <w:r w:rsidRPr="004F4ABE">
        <w:rPr>
          <w:b/>
          <w:bCs/>
          <w:i/>
          <w:iCs/>
          <w:lang w:val="sr-Latn-CS"/>
        </w:rPr>
        <w:t xml:space="preserve"> LEKOVA </w:t>
      </w:r>
      <w:r w:rsidRPr="004F4ABE">
        <w:rPr>
          <w:lang w:val="sr-Latn-CS"/>
        </w:rPr>
        <w:t xml:space="preserve"> u pregovaračkom  postupku sa objavljivanjem p</w:t>
      </w:r>
      <w:r>
        <w:rPr>
          <w:lang w:val="sr-Latn-CS"/>
        </w:rPr>
        <w:t>oziva za podnošenje ponuda br. 1</w:t>
      </w:r>
      <w:r w:rsidRPr="004F4ABE">
        <w:rPr>
          <w:lang w:val="sr-Latn-CS"/>
        </w:rPr>
        <w:t>/2015</w:t>
      </w:r>
    </w:p>
    <w:p w:rsidR="00B2052C" w:rsidRPr="004F4ABE" w:rsidRDefault="00B2052C" w:rsidP="004F4ABE">
      <w:pPr>
        <w:rPr>
          <w:b/>
          <w:bCs/>
          <w:lang w:val="sl-SI"/>
        </w:rPr>
      </w:pPr>
    </w:p>
    <w:p w:rsidR="00B2052C" w:rsidRPr="004F4ABE" w:rsidRDefault="00B2052C" w:rsidP="004F4ABE">
      <w:pPr>
        <w:rPr>
          <w:b/>
          <w:bCs/>
          <w:lang w:val="sl-SI"/>
        </w:rPr>
      </w:pPr>
    </w:p>
    <w:p w:rsidR="00B2052C" w:rsidRDefault="00B2052C" w:rsidP="004F4ABE">
      <w:pPr>
        <w:rPr>
          <w:b/>
          <w:bCs/>
          <w:lang w:val="sl-SI"/>
        </w:rPr>
      </w:pPr>
      <w:r>
        <w:rPr>
          <w:b/>
          <w:bCs/>
          <w:lang w:val="sl-SI"/>
        </w:rPr>
        <w:t>I PODACI O PONUĐAČU</w:t>
      </w:r>
    </w:p>
    <w:p w:rsidR="00B2052C" w:rsidRDefault="00B2052C" w:rsidP="004F4ABE">
      <w:pPr>
        <w:rPr>
          <w:b/>
          <w:bCs/>
          <w:lang w:val="sl-SI"/>
        </w:rPr>
      </w:pPr>
    </w:p>
    <w:p w:rsidR="00B2052C" w:rsidRDefault="00B2052C" w:rsidP="004F4ABE">
      <w:pPr>
        <w:rPr>
          <w:lang w:val="sl-SI"/>
        </w:rPr>
      </w:pPr>
      <w:r>
        <w:rPr>
          <w:lang w:val="sl-SI"/>
        </w:rPr>
        <w:t>Poslovno ime ili skraćeni naziv iz odgovarajućeg registra: __________________________________________________________________________</w:t>
      </w:r>
    </w:p>
    <w:p w:rsidR="00B2052C" w:rsidRDefault="00B2052C" w:rsidP="004F4ABE">
      <w:pPr>
        <w:jc w:val="both"/>
        <w:rPr>
          <w:lang w:val="sl-SI"/>
        </w:rPr>
      </w:pPr>
    </w:p>
    <w:p w:rsidR="00B2052C" w:rsidRDefault="00B2052C" w:rsidP="004F4ABE">
      <w:pPr>
        <w:jc w:val="both"/>
        <w:rPr>
          <w:lang w:val="sl-SI"/>
        </w:rPr>
      </w:pPr>
      <w:r>
        <w:rPr>
          <w:lang w:val="sl-SI"/>
        </w:rPr>
        <w:t>Adresa sedišta: ______________________________________________________________</w:t>
      </w:r>
    </w:p>
    <w:p w:rsidR="00B2052C" w:rsidRDefault="00B2052C" w:rsidP="004F4ABE">
      <w:pPr>
        <w:jc w:val="both"/>
        <w:rPr>
          <w:lang w:val="sl-SI"/>
        </w:rPr>
      </w:pPr>
    </w:p>
    <w:p w:rsidR="00B2052C" w:rsidRDefault="00B2052C" w:rsidP="004F4ABE">
      <w:pPr>
        <w:jc w:val="both"/>
        <w:rPr>
          <w:lang w:val="sl-SI"/>
        </w:rPr>
      </w:pPr>
      <w:r>
        <w:rPr>
          <w:lang w:val="sl-SI"/>
        </w:rPr>
        <w:t xml:space="preserve">Lice ovlašćeno za potpisivanje ugovora:___________________________________________ </w:t>
      </w:r>
    </w:p>
    <w:p w:rsidR="00B2052C" w:rsidRDefault="00B2052C" w:rsidP="004F4ABE">
      <w:pPr>
        <w:jc w:val="both"/>
        <w:rPr>
          <w:lang w:val="sl-SI"/>
        </w:rPr>
      </w:pPr>
    </w:p>
    <w:p w:rsidR="00B2052C" w:rsidRDefault="00B2052C" w:rsidP="004F4ABE">
      <w:pPr>
        <w:jc w:val="both"/>
        <w:rPr>
          <w:lang w:val="sl-SI"/>
        </w:rPr>
      </w:pPr>
      <w:r>
        <w:rPr>
          <w:lang w:val="sl-SI"/>
        </w:rPr>
        <w:t>E-mail ponuđača______________________________________________________________</w:t>
      </w:r>
    </w:p>
    <w:p w:rsidR="00B2052C" w:rsidRDefault="00B2052C" w:rsidP="004F4ABE">
      <w:pPr>
        <w:jc w:val="both"/>
        <w:rPr>
          <w:lang w:val="sl-SI"/>
        </w:rPr>
      </w:pPr>
    </w:p>
    <w:p w:rsidR="00B2052C" w:rsidRDefault="00B2052C" w:rsidP="004F4ABE">
      <w:pPr>
        <w:jc w:val="both"/>
        <w:rPr>
          <w:lang w:val="sl-SI"/>
        </w:rPr>
      </w:pPr>
      <w:r>
        <w:rPr>
          <w:lang w:val="sl-SI"/>
        </w:rPr>
        <w:t>Ime osobe za kontakt:__________________________________________________________</w:t>
      </w:r>
    </w:p>
    <w:p w:rsidR="00B2052C" w:rsidRDefault="00B2052C" w:rsidP="004F4ABE">
      <w:pPr>
        <w:jc w:val="both"/>
        <w:rPr>
          <w:lang w:val="sl-SI"/>
        </w:rPr>
      </w:pPr>
    </w:p>
    <w:p w:rsidR="00B2052C" w:rsidRDefault="00B2052C" w:rsidP="004F4ABE">
      <w:pPr>
        <w:jc w:val="both"/>
        <w:rPr>
          <w:lang w:val="sl-SI"/>
        </w:rPr>
      </w:pPr>
      <w:r>
        <w:rPr>
          <w:lang w:val="sl-SI"/>
        </w:rPr>
        <w:t>Telefon: ____________________________________________________________________</w:t>
      </w:r>
    </w:p>
    <w:p w:rsidR="00B2052C" w:rsidRDefault="00B2052C" w:rsidP="004F4ABE">
      <w:pPr>
        <w:jc w:val="both"/>
        <w:rPr>
          <w:lang w:val="sl-SI"/>
        </w:rPr>
      </w:pPr>
    </w:p>
    <w:p w:rsidR="00B2052C" w:rsidRDefault="00B2052C" w:rsidP="004F4ABE">
      <w:pPr>
        <w:pStyle w:val="Heading4"/>
        <w:jc w:val="both"/>
        <w:rPr>
          <w:b/>
          <w:bCs/>
          <w:sz w:val="24"/>
          <w:szCs w:val="24"/>
        </w:rPr>
      </w:pPr>
      <w:r>
        <w:rPr>
          <w:b/>
          <w:bCs/>
          <w:sz w:val="24"/>
          <w:szCs w:val="24"/>
        </w:rPr>
        <w:t>Telefaks: ___________________________________________________________________</w:t>
      </w:r>
    </w:p>
    <w:p w:rsidR="00B2052C" w:rsidRDefault="00B2052C" w:rsidP="004F4ABE">
      <w:pPr>
        <w:jc w:val="both"/>
        <w:rPr>
          <w:lang w:val="sl-SI"/>
        </w:rPr>
      </w:pPr>
    </w:p>
    <w:p w:rsidR="00B2052C" w:rsidRDefault="00B2052C" w:rsidP="004F4ABE">
      <w:pPr>
        <w:jc w:val="both"/>
        <w:rPr>
          <w:lang w:val="sl-SI"/>
        </w:rPr>
      </w:pPr>
      <w:r>
        <w:rPr>
          <w:lang w:val="sl-SI"/>
        </w:rPr>
        <w:t>Žiro-račun ponuđača: __________________________________________________________</w:t>
      </w:r>
    </w:p>
    <w:p w:rsidR="00B2052C" w:rsidRDefault="00B2052C" w:rsidP="004F4ABE">
      <w:pPr>
        <w:jc w:val="both"/>
        <w:rPr>
          <w:lang w:val="sl-SI"/>
        </w:rPr>
      </w:pPr>
    </w:p>
    <w:p w:rsidR="00B2052C" w:rsidRDefault="00B2052C" w:rsidP="004F4ABE">
      <w:pPr>
        <w:jc w:val="both"/>
        <w:rPr>
          <w:lang w:val="sl-SI"/>
        </w:rPr>
      </w:pPr>
      <w:r>
        <w:rPr>
          <w:lang w:val="sl-SI"/>
        </w:rPr>
        <w:t>Matični broj: _________________________________________________________________</w:t>
      </w:r>
    </w:p>
    <w:p w:rsidR="00B2052C" w:rsidRDefault="00B2052C" w:rsidP="004F4ABE">
      <w:pPr>
        <w:jc w:val="both"/>
        <w:rPr>
          <w:lang w:val="sl-SI"/>
        </w:rPr>
      </w:pPr>
    </w:p>
    <w:p w:rsidR="00B2052C" w:rsidRDefault="00B2052C" w:rsidP="004F4ABE">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B2052C" w:rsidRDefault="00B2052C" w:rsidP="004F4ABE">
      <w:pPr>
        <w:rPr>
          <w:lang w:val="sl-SI"/>
        </w:rPr>
      </w:pPr>
    </w:p>
    <w:p w:rsidR="00B2052C" w:rsidRDefault="00B2052C" w:rsidP="004F4ABE">
      <w:pPr>
        <w:pStyle w:val="Heading4"/>
        <w:jc w:val="both"/>
        <w:rPr>
          <w:sz w:val="24"/>
          <w:szCs w:val="24"/>
          <w:lang w:val="sr-Latn-CS"/>
        </w:rPr>
      </w:pPr>
      <w:r>
        <w:rPr>
          <w:b/>
          <w:bCs/>
          <w:sz w:val="24"/>
          <w:szCs w:val="24"/>
        </w:rPr>
        <w:t>Šifra delatnosti:______________________________________________________________</w:t>
      </w:r>
    </w:p>
    <w:p w:rsidR="00B2052C" w:rsidRDefault="00B2052C" w:rsidP="004F4ABE">
      <w:pPr>
        <w:jc w:val="both"/>
        <w:rPr>
          <w:lang w:val="sl-SI"/>
        </w:rPr>
      </w:pPr>
    </w:p>
    <w:p w:rsidR="00B2052C" w:rsidRDefault="00B2052C" w:rsidP="004F4ABE">
      <w:pPr>
        <w:jc w:val="both"/>
        <w:rPr>
          <w:lang w:val="sl-SI"/>
        </w:rPr>
      </w:pPr>
      <w:r>
        <w:rPr>
          <w:lang w:val="sl-SI"/>
        </w:rPr>
        <w:t>Registarski broj:______________________________________________________________</w:t>
      </w:r>
    </w:p>
    <w:p w:rsidR="00B2052C" w:rsidRDefault="00B2052C" w:rsidP="004F4ABE">
      <w:pPr>
        <w:rPr>
          <w:b/>
          <w:bCs/>
          <w:lang w:val="sl-SI"/>
        </w:rPr>
      </w:pPr>
    </w:p>
    <w:p w:rsidR="00B2052C" w:rsidRDefault="00B2052C" w:rsidP="004F4ABE">
      <w:pPr>
        <w:rPr>
          <w:b/>
          <w:bCs/>
          <w:lang w:val="sl-SI"/>
        </w:rPr>
      </w:pPr>
    </w:p>
    <w:p w:rsidR="00B2052C" w:rsidRDefault="00B2052C" w:rsidP="004F4ABE">
      <w:pPr>
        <w:rPr>
          <w:b/>
          <w:bCs/>
          <w:lang w:val="sl-SI"/>
        </w:rPr>
      </w:pPr>
      <w:r>
        <w:rPr>
          <w:b/>
          <w:bCs/>
          <w:lang w:val="sl-SI"/>
        </w:rPr>
        <w:t>II NAVESTI PODATKE O TOME DA LI SE PONUDA PODNOSI SAMOSTALNO ILI KAO ZAJEDNIČKA PONUDA</w:t>
      </w:r>
    </w:p>
    <w:p w:rsidR="00B2052C" w:rsidRDefault="00B2052C" w:rsidP="004F4ABE">
      <w:pPr>
        <w:rPr>
          <w:lang w:val="sl-SI"/>
        </w:rPr>
      </w:pPr>
      <w:r>
        <w:rPr>
          <w:lang w:val="sl-SI"/>
        </w:rPr>
        <w:t>____________________________________________________________________________</w:t>
      </w:r>
    </w:p>
    <w:p w:rsidR="00B2052C" w:rsidRDefault="00B2052C" w:rsidP="004F4ABE">
      <w:pPr>
        <w:rPr>
          <w:lang w:val="sl-SI"/>
        </w:rPr>
      </w:pPr>
      <w:r>
        <w:rPr>
          <w:lang w:val="sl-SI"/>
        </w:rPr>
        <w:t>____________________________________________________________________________</w:t>
      </w:r>
    </w:p>
    <w:p w:rsidR="00B2052C" w:rsidRDefault="00B2052C" w:rsidP="004F4ABE">
      <w:pPr>
        <w:rPr>
          <w:lang w:val="sl-SI"/>
        </w:rPr>
      </w:pPr>
    </w:p>
    <w:p w:rsidR="00B2052C" w:rsidRDefault="00B2052C" w:rsidP="004F4ABE">
      <w:pPr>
        <w:rPr>
          <w:b/>
          <w:bCs/>
          <w:lang w:val="sl-SI"/>
        </w:rPr>
      </w:pPr>
    </w:p>
    <w:p w:rsidR="00B2052C" w:rsidRDefault="00B2052C" w:rsidP="004F4ABE">
      <w:pPr>
        <w:rPr>
          <w:b/>
          <w:bCs/>
          <w:lang w:val="sl-SI"/>
        </w:rPr>
      </w:pPr>
      <w:r>
        <w:rPr>
          <w:b/>
          <w:bCs/>
          <w:lang w:val="sl-SI"/>
        </w:rPr>
        <w:t>III ROK VAŽENJA PONUDE IZRAŽEN U BROJU DANA OD DANA OTVARANJA PONUDE JE______DANA.</w:t>
      </w:r>
    </w:p>
    <w:p w:rsidR="00B2052C" w:rsidRDefault="00B2052C" w:rsidP="004F4ABE">
      <w:pPr>
        <w:rPr>
          <w:lang w:val="sl-SI"/>
        </w:rPr>
      </w:pPr>
    </w:p>
    <w:p w:rsidR="00B2052C" w:rsidRDefault="00B2052C" w:rsidP="004F4ABE">
      <w:pPr>
        <w:tabs>
          <w:tab w:val="left" w:pos="8640"/>
        </w:tabs>
        <w:rPr>
          <w:b/>
          <w:bCs/>
          <w:lang w:val="sl-SI"/>
        </w:rPr>
      </w:pPr>
      <w:r>
        <w:rPr>
          <w:b/>
          <w:bCs/>
          <w:lang w:val="sl-SI"/>
        </w:rPr>
        <w:t>IV OBRAZAC PONUDE POPUNITI, OVERITI PEČATOM I POTPISATI, ČIME SE POTVRĐUJE DA SU TAČNI PODACI KOJI SU U ISTOM NAVEDENI.</w:t>
      </w:r>
    </w:p>
    <w:p w:rsidR="00B2052C" w:rsidRPr="00064D85" w:rsidRDefault="00B2052C" w:rsidP="004F4ABE">
      <w:pPr>
        <w:tabs>
          <w:tab w:val="left" w:pos="8640"/>
        </w:tabs>
        <w:rPr>
          <w:b/>
          <w:bCs/>
          <w:lang w:val="sl-SI"/>
        </w:rPr>
      </w:pPr>
    </w:p>
    <w:tbl>
      <w:tblPr>
        <w:tblW w:w="9845" w:type="dxa"/>
        <w:tblInd w:w="-68" w:type="dxa"/>
        <w:tblLayout w:type="fixed"/>
        <w:tblCellMar>
          <w:left w:w="70" w:type="dxa"/>
          <w:right w:w="70" w:type="dxa"/>
        </w:tblCellMar>
        <w:tblLook w:val="0000"/>
      </w:tblPr>
      <w:tblGrid>
        <w:gridCol w:w="600"/>
        <w:gridCol w:w="2165"/>
        <w:gridCol w:w="660"/>
        <w:gridCol w:w="1630"/>
        <w:gridCol w:w="720"/>
        <w:gridCol w:w="880"/>
        <w:gridCol w:w="990"/>
        <w:gridCol w:w="990"/>
        <w:gridCol w:w="1210"/>
      </w:tblGrid>
      <w:tr w:rsidR="00B2052C">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Redni broj partije</w:t>
            </w:r>
          </w:p>
        </w:tc>
        <w:tc>
          <w:tcPr>
            <w:tcW w:w="2165"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Generički naziv leka</w:t>
            </w:r>
          </w:p>
        </w:tc>
        <w:tc>
          <w:tcPr>
            <w:tcW w:w="660"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Farmaceutski oblik</w:t>
            </w:r>
          </w:p>
        </w:tc>
        <w:tc>
          <w:tcPr>
            <w:tcW w:w="1630"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Pakovanje i jačina</w:t>
            </w:r>
          </w:p>
        </w:tc>
        <w:tc>
          <w:tcPr>
            <w:tcW w:w="720"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Jed. mere</w:t>
            </w:r>
          </w:p>
        </w:tc>
        <w:tc>
          <w:tcPr>
            <w:tcW w:w="880" w:type="dxa"/>
            <w:tcBorders>
              <w:top w:val="single" w:sz="4" w:space="0" w:color="auto"/>
              <w:left w:val="nil"/>
              <w:bottom w:val="single" w:sz="4" w:space="0" w:color="auto"/>
              <w:right w:val="single" w:sz="4" w:space="0" w:color="auto"/>
            </w:tcBorders>
            <w:noWrap/>
            <w:vAlign w:val="bottom"/>
          </w:tcPr>
          <w:p w:rsidR="00B2052C" w:rsidRDefault="00B2052C" w:rsidP="00511170">
            <w:pPr>
              <w:jc w:val="center"/>
              <w:rPr>
                <w:sz w:val="18"/>
                <w:szCs w:val="18"/>
                <w:lang w:val="sr-Latn-CS"/>
              </w:rPr>
            </w:pPr>
            <w:r>
              <w:rPr>
                <w:sz w:val="18"/>
                <w:szCs w:val="18"/>
                <w:lang w:val="sr-Latn-CS"/>
              </w:rPr>
              <w:t>Količina</w:t>
            </w:r>
          </w:p>
        </w:tc>
        <w:tc>
          <w:tcPr>
            <w:tcW w:w="990" w:type="dxa"/>
            <w:tcBorders>
              <w:top w:val="single" w:sz="4" w:space="0" w:color="auto"/>
              <w:left w:val="single" w:sz="4" w:space="0" w:color="auto"/>
              <w:bottom w:val="single" w:sz="4" w:space="0" w:color="auto"/>
              <w:right w:val="single" w:sz="4" w:space="0" w:color="auto"/>
            </w:tcBorders>
            <w:vAlign w:val="center"/>
          </w:tcPr>
          <w:p w:rsidR="00B2052C" w:rsidRDefault="00B2052C" w:rsidP="00511170">
            <w:pPr>
              <w:jc w:val="center"/>
              <w:rPr>
                <w:sz w:val="18"/>
                <w:szCs w:val="18"/>
                <w:lang w:val="sr-Latn-CS"/>
              </w:rPr>
            </w:pPr>
            <w:r>
              <w:rPr>
                <w:sz w:val="18"/>
                <w:szCs w:val="18"/>
                <w:lang w:val="sr-Latn-CS"/>
              </w:rPr>
              <w:t>Proizvođač</w:t>
            </w:r>
          </w:p>
        </w:tc>
        <w:tc>
          <w:tcPr>
            <w:tcW w:w="990" w:type="dxa"/>
            <w:tcBorders>
              <w:top w:val="single" w:sz="4" w:space="0" w:color="auto"/>
              <w:left w:val="single" w:sz="4" w:space="0" w:color="auto"/>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Cena po jedinici mere</w:t>
            </w:r>
          </w:p>
        </w:tc>
        <w:tc>
          <w:tcPr>
            <w:tcW w:w="1210"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r>
              <w:rPr>
                <w:sz w:val="18"/>
                <w:szCs w:val="18"/>
                <w:lang w:val="sr-Latn-CS"/>
              </w:rPr>
              <w:t>Ukupna vrednost</w:t>
            </w:r>
          </w:p>
        </w:tc>
      </w:tr>
      <w:tr w:rsidR="00B2052C">
        <w:trPr>
          <w:trHeight w:val="485"/>
        </w:trPr>
        <w:tc>
          <w:tcPr>
            <w:tcW w:w="600" w:type="dxa"/>
            <w:tcBorders>
              <w:top w:val="single" w:sz="4" w:space="0" w:color="auto"/>
              <w:left w:val="single" w:sz="4" w:space="0" w:color="auto"/>
              <w:bottom w:val="single" w:sz="4" w:space="0" w:color="auto"/>
              <w:right w:val="single" w:sz="4" w:space="0" w:color="auto"/>
            </w:tcBorders>
            <w:vAlign w:val="bottom"/>
          </w:tcPr>
          <w:p w:rsidR="00B2052C" w:rsidRDefault="00B2052C" w:rsidP="00511170">
            <w:pPr>
              <w:jc w:val="center"/>
              <w:rPr>
                <w:sz w:val="18"/>
                <w:szCs w:val="18"/>
                <w:lang w:val="sr-Latn-CS"/>
              </w:rPr>
            </w:pPr>
          </w:p>
        </w:tc>
        <w:tc>
          <w:tcPr>
            <w:tcW w:w="2165" w:type="dxa"/>
            <w:tcBorders>
              <w:top w:val="single" w:sz="4" w:space="0" w:color="auto"/>
              <w:left w:val="nil"/>
              <w:bottom w:val="single" w:sz="4" w:space="0" w:color="auto"/>
              <w:right w:val="single" w:sz="4" w:space="0" w:color="auto"/>
            </w:tcBorders>
            <w:vAlign w:val="bottom"/>
          </w:tcPr>
          <w:p w:rsidR="00B2052C" w:rsidRPr="004F11F4" w:rsidRDefault="00B2052C" w:rsidP="00511170">
            <w:pPr>
              <w:jc w:val="center"/>
              <w:rPr>
                <w:b/>
                <w:bCs/>
                <w:lang w:val="sr-Latn-CS"/>
              </w:rPr>
            </w:pPr>
            <w:r w:rsidRPr="004F11F4">
              <w:rPr>
                <w:b/>
                <w:bCs/>
                <w:sz w:val="22"/>
                <w:szCs w:val="22"/>
                <w:lang w:val="sr-Latn-CS"/>
              </w:rPr>
              <w:t>Lista A i A1</w:t>
            </w:r>
          </w:p>
        </w:tc>
        <w:tc>
          <w:tcPr>
            <w:tcW w:w="660" w:type="dxa"/>
            <w:tcBorders>
              <w:top w:val="single" w:sz="4" w:space="0" w:color="auto"/>
              <w:left w:val="nil"/>
              <w:bottom w:val="single" w:sz="4" w:space="0" w:color="auto"/>
              <w:right w:val="single" w:sz="4" w:space="0" w:color="auto"/>
            </w:tcBorders>
            <w:vAlign w:val="bottom"/>
          </w:tcPr>
          <w:p w:rsidR="00B2052C" w:rsidRPr="004F11F4" w:rsidRDefault="00B2052C" w:rsidP="00511170">
            <w:pPr>
              <w:jc w:val="center"/>
              <w:rPr>
                <w:sz w:val="18"/>
                <w:szCs w:val="18"/>
                <w:lang w:val="sr-Latn-CS"/>
              </w:rPr>
            </w:pPr>
          </w:p>
        </w:tc>
        <w:tc>
          <w:tcPr>
            <w:tcW w:w="1630" w:type="dxa"/>
            <w:tcBorders>
              <w:top w:val="single" w:sz="4" w:space="0" w:color="auto"/>
              <w:left w:val="nil"/>
              <w:bottom w:val="single" w:sz="4" w:space="0" w:color="auto"/>
              <w:right w:val="single" w:sz="4" w:space="0" w:color="auto"/>
            </w:tcBorders>
            <w:vAlign w:val="bottom"/>
          </w:tcPr>
          <w:p w:rsidR="00B2052C" w:rsidRPr="004F11F4" w:rsidRDefault="00B2052C" w:rsidP="00511170">
            <w:pPr>
              <w:jc w:val="center"/>
              <w:rPr>
                <w:sz w:val="18"/>
                <w:szCs w:val="18"/>
                <w:lang w:val="sr-Latn-CS"/>
              </w:rPr>
            </w:pPr>
          </w:p>
        </w:tc>
        <w:tc>
          <w:tcPr>
            <w:tcW w:w="720" w:type="dxa"/>
            <w:tcBorders>
              <w:top w:val="single" w:sz="4" w:space="0" w:color="auto"/>
              <w:left w:val="nil"/>
              <w:bottom w:val="single" w:sz="4" w:space="0" w:color="auto"/>
              <w:right w:val="single" w:sz="4" w:space="0" w:color="auto"/>
            </w:tcBorders>
            <w:vAlign w:val="bottom"/>
          </w:tcPr>
          <w:p w:rsidR="00B2052C" w:rsidRPr="004F11F4" w:rsidRDefault="00B2052C" w:rsidP="00511170">
            <w:pPr>
              <w:jc w:val="center"/>
              <w:rPr>
                <w:sz w:val="18"/>
                <w:szCs w:val="18"/>
                <w:lang w:val="sr-Latn-CS"/>
              </w:rPr>
            </w:pPr>
          </w:p>
        </w:tc>
        <w:tc>
          <w:tcPr>
            <w:tcW w:w="880" w:type="dxa"/>
            <w:tcBorders>
              <w:top w:val="single" w:sz="4" w:space="0" w:color="auto"/>
              <w:left w:val="nil"/>
              <w:bottom w:val="single" w:sz="4" w:space="0" w:color="auto"/>
              <w:right w:val="single" w:sz="4" w:space="0" w:color="auto"/>
            </w:tcBorders>
            <w:noWrap/>
            <w:vAlign w:val="bottom"/>
          </w:tcPr>
          <w:p w:rsidR="00B2052C" w:rsidRPr="004F11F4" w:rsidRDefault="00B2052C" w:rsidP="00511170">
            <w:pPr>
              <w:jc w:val="center"/>
              <w:rPr>
                <w:sz w:val="18"/>
                <w:szCs w:val="18"/>
                <w:lang w:val="sr-Latn-CS"/>
              </w:rPr>
            </w:pPr>
            <w:r>
              <w:rPr>
                <w:b/>
                <w:bCs/>
                <w:sz w:val="18"/>
                <w:szCs w:val="18"/>
                <w:lang w:val="sr-Latn-CS"/>
              </w:rPr>
              <w:t xml:space="preserve">Za </w:t>
            </w:r>
            <w:r w:rsidRPr="004F11F4">
              <w:rPr>
                <w:b/>
                <w:bCs/>
                <w:sz w:val="18"/>
                <w:szCs w:val="18"/>
                <w:lang w:val="sr-Latn-CS"/>
              </w:rPr>
              <w:t>3 meseca</w:t>
            </w:r>
          </w:p>
        </w:tc>
        <w:tc>
          <w:tcPr>
            <w:tcW w:w="990" w:type="dxa"/>
            <w:tcBorders>
              <w:top w:val="single" w:sz="4" w:space="0" w:color="auto"/>
              <w:left w:val="single" w:sz="4" w:space="0" w:color="auto"/>
              <w:bottom w:val="single" w:sz="4" w:space="0" w:color="auto"/>
              <w:right w:val="single" w:sz="4" w:space="0" w:color="auto"/>
            </w:tcBorders>
          </w:tcPr>
          <w:p w:rsidR="00B2052C" w:rsidRDefault="00B2052C" w:rsidP="00511170">
            <w:pPr>
              <w:jc w:val="center"/>
              <w:rPr>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vAlign w:val="bottom"/>
          </w:tcPr>
          <w:p w:rsidR="00B2052C" w:rsidRDefault="00B2052C" w:rsidP="00511170">
            <w:pPr>
              <w:jc w:val="center"/>
              <w:rPr>
                <w:sz w:val="18"/>
                <w:szCs w:val="18"/>
                <w:lang w:val="sr-Latn-CS"/>
              </w:rPr>
            </w:pPr>
          </w:p>
        </w:tc>
        <w:tc>
          <w:tcPr>
            <w:tcW w:w="1210" w:type="dxa"/>
            <w:tcBorders>
              <w:top w:val="single" w:sz="4" w:space="0" w:color="auto"/>
              <w:left w:val="nil"/>
              <w:bottom w:val="single" w:sz="4" w:space="0" w:color="auto"/>
              <w:right w:val="single" w:sz="4" w:space="0" w:color="auto"/>
            </w:tcBorders>
            <w:vAlign w:val="bottom"/>
          </w:tcPr>
          <w:p w:rsidR="00B2052C" w:rsidRDefault="00B2052C" w:rsidP="00511170">
            <w:pPr>
              <w:jc w:val="center"/>
              <w:rPr>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Levotiroksin Na</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tbl</w:t>
            </w:r>
          </w:p>
        </w:tc>
        <w:tc>
          <w:tcPr>
            <w:tcW w:w="1630" w:type="dxa"/>
            <w:tcBorders>
              <w:top w:val="nil"/>
              <w:left w:val="nil"/>
              <w:bottom w:val="single" w:sz="4" w:space="0" w:color="auto"/>
              <w:right w:val="single" w:sz="4" w:space="0" w:color="auto"/>
            </w:tcBorders>
            <w:vAlign w:val="bottom"/>
          </w:tcPr>
          <w:p w:rsidR="00B2052C" w:rsidRDefault="00B2052C" w:rsidP="00511170">
            <w:pPr>
              <w:rPr>
                <w:b/>
                <w:bCs/>
                <w:sz w:val="18"/>
                <w:szCs w:val="18"/>
                <w:lang w:val="sr-Latn-CS"/>
              </w:rPr>
            </w:pPr>
            <w:r>
              <w:rPr>
                <w:b/>
                <w:bCs/>
                <w:sz w:val="18"/>
                <w:szCs w:val="18"/>
                <w:lang w:val="sr-Latn-CS"/>
              </w:rPr>
              <w:t>50x25</w:t>
            </w:r>
            <w:r>
              <w:rPr>
                <w:rFonts w:ascii="Arial" w:hAnsi="Arial" w:cs="Arial"/>
                <w:b/>
                <w:bCs/>
                <w:sz w:val="18"/>
                <w:szCs w:val="18"/>
                <w:lang w:val="sr-Latn-CS"/>
              </w:rPr>
              <w:t>μg</w:t>
            </w: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sc</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1</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2</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sirup</w:t>
            </w:r>
          </w:p>
        </w:tc>
        <w:tc>
          <w:tcPr>
            <w:tcW w:w="1630" w:type="dxa"/>
            <w:tcBorders>
              <w:top w:val="nil"/>
              <w:left w:val="nil"/>
              <w:bottom w:val="single" w:sz="4" w:space="0" w:color="auto"/>
              <w:right w:val="single" w:sz="4" w:space="0" w:color="auto"/>
            </w:tcBorders>
            <w:vAlign w:val="bottom"/>
          </w:tcPr>
          <w:p w:rsidR="00B2052C" w:rsidRDefault="00B2052C" w:rsidP="00511170">
            <w:pPr>
              <w:rPr>
                <w:b/>
                <w:bCs/>
                <w:sz w:val="18"/>
                <w:szCs w:val="18"/>
                <w:lang w:val="sr-Latn-CS"/>
              </w:rPr>
            </w:pPr>
            <w:r>
              <w:rPr>
                <w:b/>
                <w:bCs/>
                <w:sz w:val="18"/>
                <w:szCs w:val="18"/>
                <w:lang w:val="sr-Latn-CS"/>
              </w:rPr>
              <w:t>100 ml (250 mg/5 ml)</w:t>
            </w:r>
          </w:p>
        </w:tc>
        <w:tc>
          <w:tcPr>
            <w:tcW w:w="720" w:type="dxa"/>
            <w:tcBorders>
              <w:top w:val="nil"/>
              <w:left w:val="nil"/>
              <w:bottom w:val="single" w:sz="4" w:space="0" w:color="auto"/>
              <w:right w:val="single" w:sz="4" w:space="0" w:color="auto"/>
            </w:tcBorders>
            <w:vAlign w:val="bottom"/>
          </w:tcPr>
          <w:p w:rsidR="00B2052C" w:rsidRDefault="00B2052C" w:rsidP="00511170">
            <w:pPr>
              <w:rPr>
                <w:b/>
                <w:bCs/>
                <w:sz w:val="18"/>
                <w:szCs w:val="18"/>
                <w:lang w:val="sr-Latn-CS"/>
              </w:rPr>
            </w:pPr>
            <w:r>
              <w:rPr>
                <w:b/>
                <w:bCs/>
                <w:sz w:val="18"/>
                <w:szCs w:val="18"/>
                <w:lang w:val="sr-Latn-CS"/>
              </w:rPr>
              <w:t>fl</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3</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Fusidinska kiselina</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gaza</w:t>
            </w:r>
          </w:p>
        </w:tc>
        <w:tc>
          <w:tcPr>
            <w:tcW w:w="1630" w:type="dxa"/>
            <w:tcBorders>
              <w:top w:val="nil"/>
              <w:left w:val="nil"/>
              <w:bottom w:val="single" w:sz="4" w:space="0" w:color="auto"/>
              <w:right w:val="single" w:sz="4" w:space="0" w:color="auto"/>
            </w:tcBorders>
            <w:vAlign w:val="bottom"/>
          </w:tcPr>
          <w:p w:rsidR="00B2052C" w:rsidRDefault="00B2052C" w:rsidP="00511170">
            <w:pPr>
              <w:rPr>
                <w:b/>
                <w:bCs/>
                <w:sz w:val="18"/>
                <w:szCs w:val="18"/>
                <w:lang w:val="sr-Latn-CS"/>
              </w:rPr>
            </w:pPr>
            <w:r>
              <w:rPr>
                <w:b/>
                <w:bCs/>
                <w:sz w:val="18"/>
                <w:szCs w:val="18"/>
                <w:lang w:val="sr-Latn-CS"/>
              </w:rPr>
              <w:t>10 x 10  2% mast</w:t>
            </w: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pak</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4</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Dexametazon neomicin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sol za oči</w:t>
            </w:r>
          </w:p>
        </w:tc>
        <w:tc>
          <w:tcPr>
            <w:tcW w:w="1630" w:type="dxa"/>
            <w:tcBorders>
              <w:top w:val="nil"/>
              <w:left w:val="nil"/>
              <w:bottom w:val="single" w:sz="4" w:space="0" w:color="auto"/>
              <w:right w:val="single" w:sz="4" w:space="0" w:color="auto"/>
            </w:tcBorders>
            <w:vAlign w:val="bottom"/>
          </w:tcPr>
          <w:p w:rsidR="00B2052C" w:rsidRDefault="00B2052C" w:rsidP="00511170">
            <w:pPr>
              <w:rPr>
                <w:b/>
                <w:bCs/>
                <w:sz w:val="18"/>
                <w:szCs w:val="18"/>
                <w:lang w:val="sr-Latn-CS"/>
              </w:rPr>
            </w:pPr>
            <w:r>
              <w:rPr>
                <w:b/>
                <w:bCs/>
                <w:sz w:val="18"/>
                <w:szCs w:val="18"/>
                <w:lang w:val="sr-Latn-CS"/>
              </w:rPr>
              <w:t>10ml /0,1+0,5%</w:t>
            </w: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fl</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40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Pr="00022ACE"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p>
        </w:tc>
        <w:tc>
          <w:tcPr>
            <w:tcW w:w="2165" w:type="dxa"/>
            <w:tcBorders>
              <w:top w:val="nil"/>
              <w:left w:val="nil"/>
              <w:bottom w:val="single" w:sz="4" w:space="0" w:color="auto"/>
              <w:right w:val="single" w:sz="4" w:space="0" w:color="auto"/>
            </w:tcBorders>
            <w:noWrap/>
            <w:vAlign w:val="bottom"/>
          </w:tcPr>
          <w:p w:rsidR="00B2052C" w:rsidRPr="004F11F4" w:rsidRDefault="00B2052C" w:rsidP="00511170">
            <w:pPr>
              <w:rPr>
                <w:b/>
                <w:bCs/>
                <w:lang w:val="sr-Latn-CS"/>
              </w:rPr>
            </w:pPr>
            <w:r w:rsidRPr="004F11F4">
              <w:rPr>
                <w:b/>
                <w:bCs/>
                <w:sz w:val="22"/>
                <w:szCs w:val="22"/>
                <w:lang w:val="sr-Latn-CS"/>
              </w:rPr>
              <w:t>Lista B</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p>
        </w:tc>
        <w:tc>
          <w:tcPr>
            <w:tcW w:w="880" w:type="dxa"/>
            <w:tcBorders>
              <w:top w:val="nil"/>
              <w:left w:val="nil"/>
              <w:bottom w:val="single" w:sz="4" w:space="0" w:color="auto"/>
              <w:right w:val="single" w:sz="4" w:space="0" w:color="auto"/>
            </w:tcBorders>
            <w:noWrap/>
            <w:vAlign w:val="bottom"/>
          </w:tcPr>
          <w:p w:rsidR="00B2052C" w:rsidRPr="004F11F4" w:rsidRDefault="00B2052C" w:rsidP="00511170">
            <w:pPr>
              <w:jc w:val="right"/>
              <w:rPr>
                <w:b/>
                <w:bCs/>
                <w:sz w:val="18"/>
                <w:szCs w:val="18"/>
                <w:lang w:val="sr-Latn-CS"/>
              </w:rPr>
            </w:pPr>
            <w:r>
              <w:rPr>
                <w:b/>
                <w:bCs/>
                <w:sz w:val="18"/>
                <w:szCs w:val="18"/>
                <w:lang w:val="sr-Latn-CS"/>
              </w:rPr>
              <w:t xml:space="preserve">Za </w:t>
            </w:r>
            <w:r w:rsidRPr="004F11F4">
              <w:rPr>
                <w:b/>
                <w:bCs/>
                <w:sz w:val="18"/>
                <w:szCs w:val="18"/>
                <w:lang w:val="sr-Latn-CS"/>
              </w:rPr>
              <w:t>12</w:t>
            </w:r>
            <w:r>
              <w:rPr>
                <w:b/>
                <w:bCs/>
                <w:sz w:val="18"/>
                <w:szCs w:val="18"/>
                <w:lang w:val="sr-Latn-CS"/>
              </w:rPr>
              <w:t xml:space="preserve"> </w:t>
            </w:r>
            <w:r w:rsidRPr="004F11F4">
              <w:rPr>
                <w:b/>
                <w:bCs/>
                <w:sz w:val="18"/>
                <w:szCs w:val="18"/>
                <w:lang w:val="sr-Latn-CS"/>
              </w:rPr>
              <w:t>meseci</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5</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Ljudski albumin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 ml    20%</w:t>
            </w: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60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6</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Digoksin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2 ml/0,25 mg</w:t>
            </w: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30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p>
        </w:tc>
        <w:tc>
          <w:tcPr>
            <w:tcW w:w="2165" w:type="dxa"/>
            <w:tcBorders>
              <w:top w:val="nil"/>
              <w:left w:val="nil"/>
              <w:bottom w:val="single" w:sz="4" w:space="0" w:color="auto"/>
              <w:right w:val="single" w:sz="4" w:space="0" w:color="auto"/>
            </w:tcBorders>
            <w:noWrap/>
            <w:vAlign w:val="bottom"/>
          </w:tcPr>
          <w:p w:rsidR="00B2052C" w:rsidRPr="004F11F4" w:rsidRDefault="00B2052C" w:rsidP="00511170">
            <w:pPr>
              <w:rPr>
                <w:b/>
                <w:bCs/>
                <w:lang w:val="sr-Latn-CS"/>
              </w:rPr>
            </w:pPr>
            <w:r w:rsidRPr="004F11F4">
              <w:rPr>
                <w:b/>
                <w:bCs/>
                <w:sz w:val="22"/>
                <w:szCs w:val="22"/>
                <w:lang w:val="sr-Latn-CS"/>
              </w:rPr>
              <w:t>Lista C, D i van liste</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p>
        </w:tc>
        <w:tc>
          <w:tcPr>
            <w:tcW w:w="72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 xml:space="preserve">Za 12 </w:t>
            </w:r>
            <w:r w:rsidRPr="004F11F4">
              <w:rPr>
                <w:b/>
                <w:bCs/>
                <w:sz w:val="18"/>
                <w:szCs w:val="18"/>
                <w:lang w:val="sr-Latn-CS"/>
              </w:rPr>
              <w:t>meseci</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7</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Smoflipid</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inf</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100ml</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fl</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200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Pr="00022ACE"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8</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1000 mg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100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Pr="00D22E33"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9</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MgSO4</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20 ml  20 %</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10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10</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Naloxon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0,4mg/ml</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1</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11</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Atropin sulfat</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1mg/ml</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12</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Alprostadil</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500mcg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5</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13</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FeIIglukonat+ Mg+Cu</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 ml</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700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14</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Probiotske bakterije *</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caps</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sc a 10 caps</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sc</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900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15</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Vitamin C</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plv</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50 mg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kesica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300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16</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Hepatrombin</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ung</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40 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130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17</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Jekoderm</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ung</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25 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80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18</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Pantenol</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ung</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30 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200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19</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 xml:space="preserve">Solcoseril </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mast</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2.07 mg/g    20g</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30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20</w:t>
            </w:r>
          </w:p>
        </w:tc>
        <w:tc>
          <w:tcPr>
            <w:tcW w:w="2165"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 xml:space="preserve">Vidisik </w:t>
            </w:r>
          </w:p>
        </w:tc>
        <w:tc>
          <w:tcPr>
            <w:tcW w:w="66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gel</w:t>
            </w:r>
          </w:p>
        </w:tc>
        <w:tc>
          <w:tcPr>
            <w:tcW w:w="1630" w:type="dxa"/>
            <w:tcBorders>
              <w:top w:val="nil"/>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 g   0,2%</w:t>
            </w:r>
          </w:p>
        </w:tc>
        <w:tc>
          <w:tcPr>
            <w:tcW w:w="720" w:type="dxa"/>
            <w:tcBorders>
              <w:top w:val="nil"/>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tuba</w:t>
            </w:r>
          </w:p>
        </w:tc>
        <w:tc>
          <w:tcPr>
            <w:tcW w:w="88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350</w:t>
            </w:r>
          </w:p>
        </w:tc>
        <w:tc>
          <w:tcPr>
            <w:tcW w:w="990" w:type="dxa"/>
            <w:tcBorders>
              <w:top w:val="nil"/>
              <w:left w:val="single" w:sz="4" w:space="0" w:color="auto"/>
              <w:bottom w:val="single" w:sz="4" w:space="0" w:color="auto"/>
              <w:right w:val="single" w:sz="4" w:space="0" w:color="auto"/>
            </w:tcBorders>
          </w:tcPr>
          <w:p w:rsidR="00B2052C" w:rsidRDefault="00B2052C" w:rsidP="00511170">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511170">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p>
        </w:tc>
      </w:tr>
      <w:tr w:rsidR="00B2052C">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21</w:t>
            </w:r>
          </w:p>
        </w:tc>
        <w:tc>
          <w:tcPr>
            <w:tcW w:w="2165"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Polimixin B</w:t>
            </w:r>
          </w:p>
        </w:tc>
        <w:tc>
          <w:tcPr>
            <w:tcW w:w="660"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1.000.000 ij</w:t>
            </w:r>
          </w:p>
        </w:tc>
        <w:tc>
          <w:tcPr>
            <w:tcW w:w="720" w:type="dxa"/>
            <w:tcBorders>
              <w:top w:val="single" w:sz="4" w:space="0" w:color="auto"/>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single" w:sz="4" w:space="0" w:color="auto"/>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450</w:t>
            </w:r>
          </w:p>
        </w:tc>
        <w:tc>
          <w:tcPr>
            <w:tcW w:w="990" w:type="dxa"/>
            <w:tcBorders>
              <w:top w:val="single" w:sz="4" w:space="0" w:color="auto"/>
              <w:left w:val="single" w:sz="4" w:space="0" w:color="auto"/>
              <w:bottom w:val="single" w:sz="4" w:space="0" w:color="auto"/>
              <w:right w:val="single" w:sz="4" w:space="0" w:color="auto"/>
            </w:tcBorders>
          </w:tcPr>
          <w:p w:rsidR="00B2052C" w:rsidRPr="00D22E33" w:rsidRDefault="00B2052C" w:rsidP="00511170">
            <w:pPr>
              <w:jc w:val="right"/>
              <w:rPr>
                <w:b/>
                <w:bCs/>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noWrap/>
            <w:vAlign w:val="bottom"/>
          </w:tcPr>
          <w:p w:rsidR="00B2052C" w:rsidRPr="00D22E33" w:rsidRDefault="00B2052C" w:rsidP="00511170">
            <w:pPr>
              <w:jc w:val="right"/>
              <w:rPr>
                <w:b/>
                <w:bCs/>
                <w:sz w:val="18"/>
                <w:szCs w:val="18"/>
                <w:lang w:val="sr-Latn-CS"/>
              </w:rPr>
            </w:pPr>
          </w:p>
        </w:tc>
        <w:tc>
          <w:tcPr>
            <w:tcW w:w="1210" w:type="dxa"/>
            <w:tcBorders>
              <w:top w:val="single" w:sz="4" w:space="0" w:color="auto"/>
              <w:left w:val="nil"/>
              <w:bottom w:val="single" w:sz="4" w:space="0" w:color="auto"/>
              <w:right w:val="single" w:sz="4" w:space="0" w:color="auto"/>
            </w:tcBorders>
            <w:noWrap/>
            <w:vAlign w:val="bottom"/>
          </w:tcPr>
          <w:p w:rsidR="00B2052C" w:rsidRPr="00D22E33" w:rsidRDefault="00B2052C" w:rsidP="00511170">
            <w:pPr>
              <w:jc w:val="right"/>
              <w:rPr>
                <w:b/>
                <w:bCs/>
                <w:sz w:val="18"/>
                <w:szCs w:val="18"/>
                <w:lang w:val="sr-Latn-CS"/>
              </w:rPr>
            </w:pPr>
          </w:p>
        </w:tc>
      </w:tr>
      <w:tr w:rsidR="00B2052C">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22</w:t>
            </w:r>
          </w:p>
        </w:tc>
        <w:tc>
          <w:tcPr>
            <w:tcW w:w="2165"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Ca gluconat</w:t>
            </w:r>
          </w:p>
        </w:tc>
        <w:tc>
          <w:tcPr>
            <w:tcW w:w="660"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amp</w:t>
            </w:r>
          </w:p>
        </w:tc>
        <w:tc>
          <w:tcPr>
            <w:tcW w:w="1630" w:type="dxa"/>
            <w:tcBorders>
              <w:top w:val="single" w:sz="4" w:space="0" w:color="auto"/>
              <w:left w:val="nil"/>
              <w:bottom w:val="single" w:sz="4" w:space="0" w:color="auto"/>
              <w:right w:val="single" w:sz="4" w:space="0" w:color="auto"/>
            </w:tcBorders>
            <w:noWrap/>
            <w:vAlign w:val="bottom"/>
          </w:tcPr>
          <w:p w:rsidR="00B2052C" w:rsidRDefault="00B2052C" w:rsidP="00511170">
            <w:pPr>
              <w:rPr>
                <w:b/>
                <w:bCs/>
                <w:sz w:val="18"/>
                <w:szCs w:val="18"/>
                <w:lang w:val="sr-Latn-CS"/>
              </w:rPr>
            </w:pPr>
            <w:r>
              <w:rPr>
                <w:b/>
                <w:bCs/>
                <w:sz w:val="18"/>
                <w:szCs w:val="18"/>
                <w:lang w:val="sr-Latn-CS"/>
              </w:rPr>
              <w:t>10%</w:t>
            </w:r>
          </w:p>
        </w:tc>
        <w:tc>
          <w:tcPr>
            <w:tcW w:w="720" w:type="dxa"/>
            <w:tcBorders>
              <w:top w:val="single" w:sz="4" w:space="0" w:color="auto"/>
              <w:left w:val="nil"/>
              <w:bottom w:val="single" w:sz="4" w:space="0" w:color="auto"/>
              <w:right w:val="single" w:sz="4" w:space="0" w:color="auto"/>
            </w:tcBorders>
            <w:noWrap/>
            <w:vAlign w:val="bottom"/>
          </w:tcPr>
          <w:p w:rsidR="00B2052C" w:rsidRDefault="00B2052C" w:rsidP="00511170">
            <w:pPr>
              <w:jc w:val="center"/>
              <w:rPr>
                <w:b/>
                <w:bCs/>
                <w:sz w:val="18"/>
                <w:szCs w:val="18"/>
                <w:lang w:val="sr-Latn-CS"/>
              </w:rPr>
            </w:pPr>
            <w:r>
              <w:rPr>
                <w:b/>
                <w:bCs/>
                <w:sz w:val="18"/>
                <w:szCs w:val="18"/>
                <w:lang w:val="sr-Latn-CS"/>
              </w:rPr>
              <w:t>amp</w:t>
            </w:r>
          </w:p>
        </w:tc>
        <w:tc>
          <w:tcPr>
            <w:tcW w:w="880" w:type="dxa"/>
            <w:tcBorders>
              <w:top w:val="single" w:sz="4" w:space="0" w:color="auto"/>
              <w:left w:val="nil"/>
              <w:bottom w:val="single" w:sz="4" w:space="0" w:color="auto"/>
              <w:right w:val="single" w:sz="4" w:space="0" w:color="auto"/>
            </w:tcBorders>
            <w:noWrap/>
            <w:vAlign w:val="bottom"/>
          </w:tcPr>
          <w:p w:rsidR="00B2052C" w:rsidRDefault="00B2052C" w:rsidP="00511170">
            <w:pPr>
              <w:jc w:val="right"/>
              <w:rPr>
                <w:b/>
                <w:bCs/>
                <w:sz w:val="18"/>
                <w:szCs w:val="18"/>
                <w:lang w:val="sr-Latn-CS"/>
              </w:rPr>
            </w:pPr>
            <w:r>
              <w:rPr>
                <w:b/>
                <w:bCs/>
                <w:sz w:val="18"/>
                <w:szCs w:val="18"/>
                <w:lang w:val="sr-Latn-CS"/>
              </w:rPr>
              <w:t>3000</w:t>
            </w:r>
          </w:p>
        </w:tc>
        <w:tc>
          <w:tcPr>
            <w:tcW w:w="990" w:type="dxa"/>
            <w:tcBorders>
              <w:top w:val="single" w:sz="4" w:space="0" w:color="auto"/>
              <w:left w:val="single" w:sz="4" w:space="0" w:color="auto"/>
              <w:bottom w:val="single" w:sz="4" w:space="0" w:color="auto"/>
              <w:right w:val="single" w:sz="4" w:space="0" w:color="auto"/>
            </w:tcBorders>
          </w:tcPr>
          <w:p w:rsidR="00B2052C" w:rsidRPr="00D22E33" w:rsidRDefault="00B2052C" w:rsidP="00511170">
            <w:pPr>
              <w:jc w:val="right"/>
              <w:rPr>
                <w:b/>
                <w:bCs/>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noWrap/>
            <w:vAlign w:val="bottom"/>
          </w:tcPr>
          <w:p w:rsidR="00B2052C" w:rsidRPr="00D22E33" w:rsidRDefault="00B2052C" w:rsidP="00511170">
            <w:pPr>
              <w:jc w:val="right"/>
              <w:rPr>
                <w:b/>
                <w:bCs/>
                <w:sz w:val="18"/>
                <w:szCs w:val="18"/>
                <w:lang w:val="sr-Latn-CS"/>
              </w:rPr>
            </w:pPr>
          </w:p>
        </w:tc>
        <w:tc>
          <w:tcPr>
            <w:tcW w:w="1210" w:type="dxa"/>
            <w:tcBorders>
              <w:top w:val="single" w:sz="4" w:space="0" w:color="auto"/>
              <w:left w:val="nil"/>
              <w:bottom w:val="single" w:sz="4" w:space="0" w:color="auto"/>
              <w:right w:val="single" w:sz="4" w:space="0" w:color="auto"/>
            </w:tcBorders>
            <w:noWrap/>
            <w:vAlign w:val="bottom"/>
          </w:tcPr>
          <w:p w:rsidR="00B2052C" w:rsidRPr="00D22E33" w:rsidRDefault="00B2052C" w:rsidP="00511170">
            <w:pPr>
              <w:jc w:val="right"/>
              <w:rPr>
                <w:b/>
                <w:bCs/>
                <w:sz w:val="18"/>
                <w:szCs w:val="18"/>
                <w:lang w:val="sr-Latn-CS"/>
              </w:rPr>
            </w:pPr>
          </w:p>
        </w:tc>
      </w:tr>
    </w:tbl>
    <w:p w:rsidR="00B2052C" w:rsidRDefault="00B2052C" w:rsidP="004F4ABE">
      <w:pPr>
        <w:rPr>
          <w:b/>
          <w:bCs/>
          <w:lang w:val="sl-SI"/>
        </w:rPr>
      </w:pPr>
    </w:p>
    <w:p w:rsidR="00B2052C" w:rsidRDefault="00B2052C" w:rsidP="004F4ABE">
      <w:pPr>
        <w:pStyle w:val="Footer"/>
        <w:tabs>
          <w:tab w:val="clear" w:pos="4320"/>
          <w:tab w:val="clear" w:pos="8640"/>
        </w:tabs>
        <w:ind w:hanging="900"/>
        <w:jc w:val="both"/>
        <w:rPr>
          <w:lang w:val="sl-SI"/>
        </w:rPr>
      </w:pPr>
    </w:p>
    <w:p w:rsidR="00B2052C" w:rsidRDefault="00B2052C" w:rsidP="004F4ABE">
      <w:pPr>
        <w:pStyle w:val="Footer"/>
        <w:tabs>
          <w:tab w:val="clear" w:pos="4320"/>
          <w:tab w:val="clear" w:pos="8640"/>
        </w:tabs>
        <w:ind w:hanging="900"/>
        <w:jc w:val="both"/>
        <w:rPr>
          <w:lang w:val="sl-SI"/>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3"/>
        <w:gridCol w:w="6525"/>
      </w:tblGrid>
      <w:tr w:rsidR="00B2052C">
        <w:trPr>
          <w:gridAfter w:val="1"/>
          <w:wAfter w:w="6525" w:type="dxa"/>
          <w:cantSplit/>
        </w:trPr>
        <w:tc>
          <w:tcPr>
            <w:tcW w:w="2433" w:type="dxa"/>
            <w:vAlign w:val="center"/>
          </w:tcPr>
          <w:p w:rsidR="00B2052C" w:rsidRPr="00001DBC" w:rsidRDefault="00B2052C" w:rsidP="00511170"/>
        </w:tc>
      </w:tr>
      <w:tr w:rsidR="00B2052C">
        <w:trPr>
          <w:cantSplit/>
        </w:trPr>
        <w:tc>
          <w:tcPr>
            <w:tcW w:w="2433" w:type="dxa"/>
            <w:vMerge w:val="restart"/>
            <w:vAlign w:val="center"/>
          </w:tcPr>
          <w:p w:rsidR="00B2052C" w:rsidRDefault="00B2052C" w:rsidP="00511170">
            <w:r>
              <w:t>NAČIN PLAĆANJA:</w:t>
            </w:r>
          </w:p>
        </w:tc>
        <w:tc>
          <w:tcPr>
            <w:tcW w:w="6525" w:type="dxa"/>
          </w:tcPr>
          <w:p w:rsidR="00B2052C" w:rsidRDefault="00B2052C" w:rsidP="00511170">
            <w:pPr>
              <w:jc w:val="center"/>
            </w:pPr>
          </w:p>
        </w:tc>
      </w:tr>
      <w:tr w:rsidR="00B2052C">
        <w:trPr>
          <w:cantSplit/>
        </w:trPr>
        <w:tc>
          <w:tcPr>
            <w:tcW w:w="2433" w:type="dxa"/>
            <w:vMerge/>
            <w:vAlign w:val="center"/>
          </w:tcPr>
          <w:p w:rsidR="00B2052C" w:rsidRDefault="00B2052C" w:rsidP="00511170"/>
        </w:tc>
        <w:tc>
          <w:tcPr>
            <w:tcW w:w="6525" w:type="dxa"/>
          </w:tcPr>
          <w:p w:rsidR="00B2052C" w:rsidRDefault="00B2052C" w:rsidP="00511170">
            <w:pPr>
              <w:jc w:val="center"/>
            </w:pPr>
          </w:p>
        </w:tc>
      </w:tr>
      <w:tr w:rsidR="00B2052C">
        <w:trPr>
          <w:cantSplit/>
        </w:trPr>
        <w:tc>
          <w:tcPr>
            <w:tcW w:w="2433" w:type="dxa"/>
            <w:vMerge w:val="restart"/>
            <w:vAlign w:val="center"/>
          </w:tcPr>
          <w:p w:rsidR="00B2052C" w:rsidRDefault="00B2052C" w:rsidP="00511170">
            <w:r>
              <w:t>ROK ISPORUKE:</w:t>
            </w:r>
          </w:p>
        </w:tc>
        <w:tc>
          <w:tcPr>
            <w:tcW w:w="6525" w:type="dxa"/>
          </w:tcPr>
          <w:p w:rsidR="00B2052C" w:rsidRDefault="00B2052C" w:rsidP="00511170">
            <w:pPr>
              <w:jc w:val="center"/>
            </w:pPr>
          </w:p>
        </w:tc>
      </w:tr>
      <w:tr w:rsidR="00B2052C">
        <w:trPr>
          <w:cantSplit/>
        </w:trPr>
        <w:tc>
          <w:tcPr>
            <w:tcW w:w="2433" w:type="dxa"/>
            <w:vMerge/>
            <w:vAlign w:val="center"/>
          </w:tcPr>
          <w:p w:rsidR="00B2052C" w:rsidRDefault="00B2052C" w:rsidP="00511170"/>
        </w:tc>
        <w:tc>
          <w:tcPr>
            <w:tcW w:w="6525" w:type="dxa"/>
          </w:tcPr>
          <w:p w:rsidR="00B2052C" w:rsidRDefault="00B2052C" w:rsidP="00511170">
            <w:pPr>
              <w:jc w:val="center"/>
            </w:pPr>
          </w:p>
        </w:tc>
      </w:tr>
      <w:tr w:rsidR="00B2052C">
        <w:trPr>
          <w:cantSplit/>
        </w:trPr>
        <w:tc>
          <w:tcPr>
            <w:tcW w:w="2433" w:type="dxa"/>
            <w:vMerge/>
          </w:tcPr>
          <w:p w:rsidR="00B2052C" w:rsidRDefault="00B2052C" w:rsidP="00511170">
            <w:pPr>
              <w:jc w:val="center"/>
            </w:pPr>
          </w:p>
        </w:tc>
        <w:tc>
          <w:tcPr>
            <w:tcW w:w="6525" w:type="dxa"/>
          </w:tcPr>
          <w:p w:rsidR="00B2052C" w:rsidRDefault="00B2052C" w:rsidP="00511170">
            <w:pPr>
              <w:jc w:val="center"/>
            </w:pPr>
          </w:p>
        </w:tc>
      </w:tr>
    </w:tbl>
    <w:p w:rsidR="00B2052C" w:rsidRDefault="00B2052C" w:rsidP="004F4ABE">
      <w:pPr>
        <w:rPr>
          <w:lang w:val="sr-Latn-CS"/>
        </w:rPr>
      </w:pPr>
    </w:p>
    <w:p w:rsidR="00B2052C" w:rsidRDefault="00B2052C" w:rsidP="004F4ABE">
      <w:pPr>
        <w:ind w:left="5760"/>
        <w:jc w:val="both"/>
        <w:rPr>
          <w:lang w:val="sr-Latn-CS"/>
        </w:rPr>
      </w:pPr>
    </w:p>
    <w:p w:rsidR="00B2052C" w:rsidRDefault="00B2052C" w:rsidP="004F4ABE">
      <w:pPr>
        <w:ind w:left="5760"/>
        <w:jc w:val="both"/>
        <w:rPr>
          <w:lang w:val="sr-Latn-CS"/>
        </w:rPr>
      </w:pPr>
      <w:r>
        <w:t>_______________________</w:t>
      </w:r>
      <w:r>
        <w:rPr>
          <w:lang w:val="sr-Latn-CS"/>
        </w:rPr>
        <w:t>_____</w:t>
      </w:r>
    </w:p>
    <w:p w:rsidR="00B2052C" w:rsidRPr="007A7D61" w:rsidRDefault="00B2052C" w:rsidP="004F4ABE">
      <w:pPr>
        <w:ind w:left="5040"/>
        <w:jc w:val="both"/>
        <w:rPr>
          <w:lang w:val="sl-SI"/>
        </w:rPr>
      </w:pPr>
      <w:r>
        <w:rPr>
          <w:lang w:val="sr-Latn-CS"/>
        </w:rPr>
        <w:t xml:space="preserve">           </w:t>
      </w:r>
      <w:r>
        <w:t>(pečat</w:t>
      </w:r>
      <w:r>
        <w:rPr>
          <w:lang w:val="sr-Latn-CS"/>
        </w:rPr>
        <w:t xml:space="preserve"> i potpis</w:t>
      </w:r>
      <w:r>
        <w:t xml:space="preserve"> ovlašćenog lica)</w:t>
      </w:r>
      <w:r>
        <w:rPr>
          <w:lang w:val="sl-SI"/>
        </w:rPr>
        <w:t xml:space="preserve"> </w:t>
      </w:r>
    </w:p>
    <w:p w:rsidR="00B2052C" w:rsidRDefault="00B2052C" w:rsidP="00162C92">
      <w:pPr>
        <w:jc w:val="both"/>
        <w:rPr>
          <w:lang w:val="sr-Latn-CS"/>
        </w:rPr>
      </w:pPr>
    </w:p>
    <w:p w:rsidR="00B2052C" w:rsidRDefault="00B2052C" w:rsidP="00162C92">
      <w:pPr>
        <w:jc w:val="both"/>
        <w:rPr>
          <w:lang w:val="sr-Latn-CS"/>
        </w:rPr>
      </w:pPr>
    </w:p>
    <w:p w:rsidR="00B2052C" w:rsidRDefault="00B2052C" w:rsidP="00162C92">
      <w:pPr>
        <w:jc w:val="both"/>
        <w:rPr>
          <w:lang w:val="sr-Latn-CS"/>
        </w:rPr>
      </w:pPr>
    </w:p>
    <w:p w:rsidR="00B2052C" w:rsidRDefault="00B2052C" w:rsidP="00162C92">
      <w:pPr>
        <w:jc w:val="both"/>
        <w:rPr>
          <w:lang w:val="sr-Latn-CS"/>
        </w:rPr>
      </w:pPr>
    </w:p>
    <w:p w:rsidR="00B2052C" w:rsidRDefault="00B2052C" w:rsidP="00162C92">
      <w:pPr>
        <w:jc w:val="both"/>
        <w:rPr>
          <w:lang w:val="sr-Latn-CS"/>
        </w:rPr>
      </w:pPr>
    </w:p>
    <w:p w:rsidR="00B2052C" w:rsidRDefault="00B2052C" w:rsidP="00162C92">
      <w:pPr>
        <w:jc w:val="both"/>
        <w:rPr>
          <w:lang w:val="sr-Latn-CS"/>
        </w:rPr>
      </w:pPr>
    </w:p>
    <w:p w:rsidR="00B2052C" w:rsidRDefault="00B2052C" w:rsidP="00162C92">
      <w:pPr>
        <w:jc w:val="both"/>
        <w:rPr>
          <w:lang w:val="sr-Latn-CS"/>
        </w:rPr>
      </w:pPr>
    </w:p>
    <w:p w:rsidR="00B2052C" w:rsidRDefault="00B2052C" w:rsidP="00162C92">
      <w:pPr>
        <w:jc w:val="both"/>
        <w:rPr>
          <w:lang w:val="sr-Latn-CS"/>
        </w:rPr>
      </w:pPr>
    </w:p>
    <w:p w:rsidR="00B2052C" w:rsidRDefault="00B2052C" w:rsidP="00162C92">
      <w:pPr>
        <w:jc w:val="both"/>
        <w:rPr>
          <w:lang w:val="sr-Latn-CS"/>
        </w:rPr>
      </w:pPr>
    </w:p>
    <w:p w:rsidR="00B2052C" w:rsidRPr="006A01AD" w:rsidRDefault="00B2052C" w:rsidP="00162C92">
      <w:pPr>
        <w:rPr>
          <w:lang w:val="sr-Latn-CS"/>
        </w:rPr>
      </w:pPr>
    </w:p>
    <w:p w:rsidR="00B2052C" w:rsidRDefault="00B2052C" w:rsidP="00A2709A">
      <w:pPr>
        <w:rPr>
          <w:lang w:val="sl-SI"/>
        </w:rPr>
      </w:pPr>
      <w:r w:rsidRPr="006A01AD">
        <w:rPr>
          <w:lang w:val="sr-Latn-CS"/>
        </w:rPr>
        <w:tab/>
      </w:r>
      <w:r w:rsidRPr="006A01AD">
        <w:rPr>
          <w:lang w:val="sr-Latn-CS"/>
        </w:rPr>
        <w:tab/>
      </w:r>
      <w:r w:rsidRPr="006A01AD">
        <w:rPr>
          <w:lang w:val="sr-Latn-CS"/>
        </w:rPr>
        <w:tab/>
      </w:r>
    </w:p>
    <w:p w:rsidR="00B2052C" w:rsidRDefault="00B2052C" w:rsidP="00A2709A">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b/>
          <w:bCs/>
          <w:lang w:val="sl-SI"/>
        </w:rPr>
        <w:t>OBRAZAC  4</w:t>
      </w:r>
      <w:r w:rsidRPr="0042576F">
        <w:rPr>
          <w:b/>
          <w:bCs/>
          <w:lang w:val="sl-SI"/>
        </w:rPr>
        <w:t>.</w:t>
      </w:r>
    </w:p>
    <w:p w:rsidR="00B2052C" w:rsidRDefault="00B2052C" w:rsidP="00A2709A">
      <w:pPr>
        <w:rPr>
          <w:lang w:val="sl-SI"/>
        </w:rPr>
      </w:pPr>
    </w:p>
    <w:p w:rsidR="00B2052C" w:rsidRDefault="00B2052C" w:rsidP="00A2709A">
      <w:pPr>
        <w:rPr>
          <w:lang w:val="sl-SI"/>
        </w:rPr>
      </w:pPr>
    </w:p>
    <w:p w:rsidR="00B2052C" w:rsidRDefault="00B2052C" w:rsidP="00A2709A">
      <w:pPr>
        <w:jc w:val="both"/>
        <w:rPr>
          <w:lang w:val="sl-SI"/>
        </w:rPr>
      </w:pPr>
    </w:p>
    <w:p w:rsidR="00B2052C" w:rsidRDefault="00B2052C" w:rsidP="00A2709A">
      <w:pPr>
        <w:jc w:val="both"/>
        <w:rPr>
          <w:lang w:val="sl-SI"/>
        </w:rPr>
      </w:pPr>
    </w:p>
    <w:p w:rsidR="00B2052C" w:rsidRPr="00DC7B9F" w:rsidRDefault="00B2052C" w:rsidP="00A2709A">
      <w:pPr>
        <w:rPr>
          <w:lang w:val="sr-Latn-CS"/>
        </w:rPr>
      </w:pPr>
    </w:p>
    <w:p w:rsidR="00B2052C" w:rsidRDefault="00B2052C" w:rsidP="00A2709A">
      <w:pPr>
        <w:jc w:val="both"/>
        <w:rPr>
          <w:sz w:val="28"/>
          <w:szCs w:val="28"/>
        </w:rPr>
      </w:pPr>
      <w:r>
        <w:rPr>
          <w:sz w:val="28"/>
          <w:szCs w:val="28"/>
        </w:rPr>
        <w:t>____________________________</w:t>
      </w:r>
    </w:p>
    <w:p w:rsidR="00B2052C" w:rsidRDefault="00B2052C" w:rsidP="00A2709A">
      <w:pPr>
        <w:ind w:firstLine="720"/>
        <w:jc w:val="both"/>
        <w:rPr>
          <w:sz w:val="22"/>
          <w:szCs w:val="22"/>
        </w:rPr>
      </w:pPr>
      <w:r>
        <w:rPr>
          <w:sz w:val="22"/>
          <w:szCs w:val="22"/>
          <w:lang w:val="sl-SI"/>
        </w:rPr>
        <w:t xml:space="preserve"> </w:t>
      </w:r>
      <w:r>
        <w:rPr>
          <w:sz w:val="22"/>
          <w:szCs w:val="22"/>
        </w:rPr>
        <w:t xml:space="preserve">      (Naziv ponu</w:t>
      </w:r>
      <w:r>
        <w:rPr>
          <w:sz w:val="22"/>
          <w:szCs w:val="22"/>
          <w:lang w:val="sl-SI"/>
        </w:rPr>
        <w:t>đ</w:t>
      </w:r>
      <w:r>
        <w:rPr>
          <w:sz w:val="22"/>
          <w:szCs w:val="22"/>
        </w:rPr>
        <w:t>ača)</w:t>
      </w:r>
    </w:p>
    <w:p w:rsidR="00B2052C" w:rsidRDefault="00B2052C" w:rsidP="00A2709A">
      <w:pPr>
        <w:jc w:val="both"/>
        <w:rPr>
          <w:sz w:val="28"/>
          <w:szCs w:val="28"/>
        </w:rPr>
      </w:pPr>
      <w:r>
        <w:rPr>
          <w:sz w:val="22"/>
          <w:szCs w:val="22"/>
        </w:rPr>
        <w:t>Br:</w:t>
      </w:r>
      <w:r>
        <w:rPr>
          <w:sz w:val="28"/>
          <w:szCs w:val="28"/>
        </w:rPr>
        <w:t>__________________________</w:t>
      </w:r>
    </w:p>
    <w:p w:rsidR="00B2052C" w:rsidRDefault="00B2052C" w:rsidP="00A2709A">
      <w:pPr>
        <w:jc w:val="both"/>
        <w:rPr>
          <w:sz w:val="28"/>
          <w:szCs w:val="28"/>
          <w:lang w:val="sl-SI"/>
        </w:rPr>
      </w:pPr>
      <w:r>
        <w:rPr>
          <w:sz w:val="22"/>
          <w:szCs w:val="22"/>
        </w:rPr>
        <w:t>Datum:</w:t>
      </w:r>
      <w:r>
        <w:rPr>
          <w:sz w:val="28"/>
          <w:szCs w:val="28"/>
        </w:rPr>
        <w:t>_______________________</w:t>
      </w:r>
      <w:r>
        <w:rPr>
          <w:sz w:val="28"/>
          <w:szCs w:val="28"/>
          <w:lang w:val="sl-SI"/>
        </w:rPr>
        <w:t>_</w:t>
      </w:r>
    </w:p>
    <w:p w:rsidR="00B2052C" w:rsidRPr="00A27054" w:rsidRDefault="00B2052C" w:rsidP="00A2709A">
      <w:pPr>
        <w:jc w:val="both"/>
        <w:rPr>
          <w:sz w:val="28"/>
          <w:szCs w:val="28"/>
        </w:rPr>
      </w:pPr>
    </w:p>
    <w:p w:rsidR="00B2052C" w:rsidRPr="00D9784B" w:rsidRDefault="00B2052C" w:rsidP="00A2709A">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val="sr-Latn-CS"/>
        </w:rPr>
        <w:t>1/2015</w:t>
      </w:r>
    </w:p>
    <w:p w:rsidR="00B2052C" w:rsidRPr="006F6863" w:rsidRDefault="00B2052C" w:rsidP="00A2709A">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B2052C" w:rsidRPr="006F6863" w:rsidRDefault="00B2052C" w:rsidP="00A2709A">
      <w:pPr>
        <w:ind w:firstLine="708"/>
        <w:rPr>
          <w:lang w:val="sr-Latn-CS"/>
        </w:rPr>
      </w:pPr>
      <w:r>
        <w:rPr>
          <w:lang w:val="sr-Latn-CS"/>
        </w:rPr>
        <w:t xml:space="preserve">    u pregovaračkom postupku sa objavljivanjem poziva</w:t>
      </w:r>
      <w:r w:rsidRPr="006D220E">
        <w:rPr>
          <w:b/>
          <w:bCs/>
          <w:lang w:val="sr-Latn-CS"/>
        </w:rPr>
        <w:t xml:space="preserve"> </w:t>
      </w:r>
      <w:r w:rsidRPr="006F6863">
        <w:rPr>
          <w:lang w:val="sr-Latn-CS"/>
        </w:rPr>
        <w:t>za podnošenje ponuda</w:t>
      </w:r>
    </w:p>
    <w:p w:rsidR="00B2052C" w:rsidRDefault="00B2052C" w:rsidP="00A2709A">
      <w:pPr>
        <w:widowControl w:val="0"/>
        <w:autoSpaceDE w:val="0"/>
        <w:autoSpaceDN w:val="0"/>
        <w:adjustRightInd w:val="0"/>
        <w:spacing w:line="271" w:lineRule="exact"/>
        <w:ind w:left="678" w:right="771"/>
        <w:jc w:val="center"/>
      </w:pPr>
    </w:p>
    <w:p w:rsidR="00B2052C" w:rsidRPr="00090EE1" w:rsidRDefault="00B2052C" w:rsidP="00A2709A">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B2052C" w:rsidRPr="006D220E" w:rsidRDefault="00B2052C" w:rsidP="00A2709A">
      <w:pPr>
        <w:jc w:val="both"/>
        <w:rPr>
          <w:sz w:val="28"/>
          <w:szCs w:val="28"/>
          <w:lang w:val="sr-Latn-CS"/>
        </w:rPr>
      </w:pPr>
    </w:p>
    <w:p w:rsidR="00B2052C" w:rsidRPr="005E3C15" w:rsidRDefault="00B2052C" w:rsidP="00A2709A">
      <w:pPr>
        <w:jc w:val="both"/>
        <w:rPr>
          <w:sz w:val="28"/>
          <w:szCs w:val="28"/>
          <w:lang w:val="sr-Latn-CS"/>
        </w:rPr>
      </w:pPr>
    </w:p>
    <w:p w:rsidR="00B2052C" w:rsidRPr="005E3C15" w:rsidRDefault="00B2052C" w:rsidP="00A2709A">
      <w:pPr>
        <w:jc w:val="both"/>
        <w:rPr>
          <w:b/>
          <w:bCs/>
          <w:lang w:val="sr-Latn-CS"/>
        </w:rPr>
      </w:pPr>
      <w:r>
        <w:rPr>
          <w:lang w:val="sr-Latn-CS"/>
        </w:rPr>
        <w:tab/>
      </w:r>
    </w:p>
    <w:p w:rsidR="00B2052C" w:rsidRPr="005E3C15" w:rsidRDefault="00B2052C" w:rsidP="00A2709A">
      <w:pPr>
        <w:jc w:val="center"/>
        <w:rPr>
          <w:b/>
          <w:bCs/>
          <w:lang w:val="sr-Latn-CS"/>
        </w:rPr>
      </w:pPr>
      <w:r w:rsidRPr="005E3C15">
        <w:rPr>
          <w:b/>
          <w:bCs/>
          <w:lang w:val="sr-Latn-CS"/>
        </w:rPr>
        <w:t>IZJAVA PONUĐAČA O ISPUNJENOSTI USLOVA</w:t>
      </w:r>
    </w:p>
    <w:p w:rsidR="00B2052C" w:rsidRPr="000D2757" w:rsidRDefault="00B2052C" w:rsidP="00A2709A">
      <w:pPr>
        <w:jc w:val="center"/>
        <w:rPr>
          <w:b/>
          <w:bCs/>
          <w:lang w:val="sr-Latn-CS"/>
        </w:rPr>
      </w:pPr>
      <w:r w:rsidRPr="000D2757">
        <w:rPr>
          <w:b/>
          <w:bCs/>
          <w:lang w:val="sr-Latn-CS"/>
        </w:rPr>
        <w:t xml:space="preserve">ZA UČEŠĆE U </w:t>
      </w:r>
      <w:r>
        <w:rPr>
          <w:b/>
          <w:bCs/>
          <w:lang w:val="sr-Latn-CS"/>
        </w:rPr>
        <w:t xml:space="preserve">PREGOVARAČKOM </w:t>
      </w:r>
      <w:r w:rsidRPr="000D2757">
        <w:rPr>
          <w:b/>
          <w:bCs/>
          <w:lang w:val="sr-Latn-CS"/>
        </w:rPr>
        <w:t xml:space="preserve">POSTUPKU </w:t>
      </w:r>
      <w:r>
        <w:rPr>
          <w:b/>
          <w:bCs/>
          <w:lang w:val="sr-Latn-CS"/>
        </w:rPr>
        <w:t>BEZ OBJAVLJIVANJA POZIVA ZA PODNOŠENJE PONUDA</w:t>
      </w:r>
    </w:p>
    <w:p w:rsidR="00B2052C" w:rsidRDefault="00B2052C" w:rsidP="00A2709A">
      <w:pPr>
        <w:jc w:val="both"/>
      </w:pPr>
    </w:p>
    <w:p w:rsidR="00B2052C" w:rsidRPr="005E3C15" w:rsidRDefault="00B2052C" w:rsidP="00A2709A">
      <w:pPr>
        <w:ind w:firstLine="708"/>
        <w:jc w:val="both"/>
        <w:rPr>
          <w:sz w:val="28"/>
          <w:szCs w:val="28"/>
          <w:lang w:val="sr-Latn-CS"/>
        </w:rPr>
      </w:pPr>
      <w:r>
        <w:rPr>
          <w:sz w:val="28"/>
          <w:szCs w:val="28"/>
        </w:rPr>
        <w:t>Pod punom</w:t>
      </w:r>
      <w:r w:rsidRPr="00FC7563">
        <w:rPr>
          <w:sz w:val="28"/>
          <w:szCs w:val="28"/>
        </w:rPr>
        <w:t xml:space="preserve"> materijalnom i krivičnom odgovornošću </w:t>
      </w:r>
      <w:r>
        <w:rPr>
          <w:sz w:val="28"/>
          <w:szCs w:val="28"/>
          <w:lang w:val="sr-Latn-CS"/>
        </w:rPr>
        <w:t xml:space="preserve">ponuđač </w:t>
      </w:r>
      <w:r w:rsidRPr="0041577A">
        <w:rPr>
          <w:sz w:val="28"/>
          <w:szCs w:val="28"/>
        </w:rPr>
        <w:t>potvr</w:t>
      </w:r>
      <w:r w:rsidRPr="0041577A">
        <w:rPr>
          <w:sz w:val="28"/>
          <w:szCs w:val="28"/>
          <w:lang w:val="sl-SI"/>
        </w:rPr>
        <w:t>đ</w:t>
      </w:r>
      <w:r w:rsidRPr="0041577A">
        <w:rPr>
          <w:sz w:val="28"/>
          <w:szCs w:val="28"/>
        </w:rPr>
        <w:t>uje</w:t>
      </w:r>
      <w:r w:rsidRPr="0041577A">
        <w:rPr>
          <w:sz w:val="28"/>
          <w:szCs w:val="28"/>
          <w:lang w:val="sr-Latn-CS"/>
        </w:rPr>
        <w:t xml:space="preserve"> d</w:t>
      </w:r>
      <w:r w:rsidRPr="0041577A">
        <w:rPr>
          <w:sz w:val="28"/>
          <w:szCs w:val="28"/>
        </w:rPr>
        <w:t>a za</w:t>
      </w:r>
      <w:r w:rsidRPr="0041577A">
        <w:rPr>
          <w:sz w:val="28"/>
          <w:szCs w:val="28"/>
          <w:lang w:val="sl-SI"/>
        </w:rPr>
        <w:t xml:space="preserve"> javnu nabavku lekova u količini za tri i dvanaest meseci,</w:t>
      </w:r>
      <w:r w:rsidRPr="0041577A">
        <w:rPr>
          <w:b/>
          <w:bCs/>
          <w:sz w:val="28"/>
          <w:szCs w:val="28"/>
          <w:lang w:val="sl-SI"/>
        </w:rPr>
        <w:t xml:space="preserve"> </w:t>
      </w:r>
      <w:r w:rsidRPr="0041577A">
        <w:rPr>
          <w:sz w:val="28"/>
          <w:szCs w:val="28"/>
        </w:rPr>
        <w:t>koj</w:t>
      </w:r>
      <w:r w:rsidRPr="0041577A">
        <w:rPr>
          <w:sz w:val="28"/>
          <w:szCs w:val="28"/>
          <w:lang w:val="sr-Latn-CS"/>
        </w:rPr>
        <w:t>a</w:t>
      </w:r>
      <w:r w:rsidRPr="0041577A">
        <w:rPr>
          <w:sz w:val="28"/>
          <w:szCs w:val="28"/>
        </w:rPr>
        <w:t xml:space="preserve"> se sprovodi kao</w:t>
      </w:r>
      <w:r w:rsidRPr="0041577A">
        <w:rPr>
          <w:b/>
          <w:bCs/>
          <w:sz w:val="28"/>
          <w:szCs w:val="28"/>
        </w:rPr>
        <w:t xml:space="preserve"> </w:t>
      </w:r>
      <w:r w:rsidRPr="0041577A">
        <w:rPr>
          <w:b/>
          <w:bCs/>
          <w:sz w:val="28"/>
          <w:szCs w:val="28"/>
          <w:lang w:val="sr-Latn-CS"/>
        </w:rPr>
        <w:t xml:space="preserve">prva </w:t>
      </w:r>
      <w:r w:rsidRPr="0041577A">
        <w:rPr>
          <w:sz w:val="28"/>
          <w:szCs w:val="28"/>
        </w:rPr>
        <w:t>javna nabavka u pregovaračkom postupku sa objavljivanjem poziva</w:t>
      </w:r>
      <w:r>
        <w:rPr>
          <w:sz w:val="28"/>
          <w:szCs w:val="28"/>
        </w:rPr>
        <w:t xml:space="preserve"> za podnošenje ponuda, </w:t>
      </w:r>
      <w:r>
        <w:rPr>
          <w:sz w:val="28"/>
          <w:szCs w:val="28"/>
          <w:lang w:val="sr-Latn-CS"/>
        </w:rPr>
        <w:t>Instituta za neonatologiju</w:t>
      </w:r>
      <w:r w:rsidRPr="00FC7563">
        <w:rPr>
          <w:sz w:val="28"/>
          <w:szCs w:val="28"/>
        </w:rPr>
        <w:t xml:space="preserve"> u 20</w:t>
      </w:r>
      <w:r>
        <w:rPr>
          <w:sz w:val="28"/>
          <w:szCs w:val="28"/>
          <w:lang w:val="sr-Latn-CS"/>
        </w:rPr>
        <w:t>15</w:t>
      </w:r>
      <w:r>
        <w:rPr>
          <w:sz w:val="28"/>
          <w:szCs w:val="28"/>
        </w:rPr>
        <w:t>. godini</w:t>
      </w:r>
      <w:r>
        <w:rPr>
          <w:sz w:val="28"/>
          <w:szCs w:val="28"/>
          <w:lang w:val="sr-Latn-CS"/>
        </w:rPr>
        <w:t>, pored traženih minimalnih uslova iz konkursne dokumentacije, ispunjava i uslove iz člana 75. i poseduje dokaze iz člana 77.</w:t>
      </w:r>
      <w:r w:rsidRPr="00FC7563">
        <w:rPr>
          <w:sz w:val="28"/>
          <w:szCs w:val="28"/>
        </w:rPr>
        <w:t xml:space="preserve"> Zakona o javnim nabavkama</w:t>
      </w:r>
      <w:r>
        <w:rPr>
          <w:sz w:val="28"/>
          <w:szCs w:val="28"/>
          <w:lang w:val="sr-Latn-CS"/>
        </w:rPr>
        <w:t>.</w:t>
      </w:r>
    </w:p>
    <w:p w:rsidR="00B2052C" w:rsidRDefault="00B2052C" w:rsidP="00A2709A">
      <w:pPr>
        <w:jc w:val="both"/>
      </w:pPr>
    </w:p>
    <w:p w:rsidR="00B2052C" w:rsidRDefault="00B2052C" w:rsidP="00A2709A">
      <w:pPr>
        <w:jc w:val="both"/>
      </w:pPr>
    </w:p>
    <w:p w:rsidR="00B2052C" w:rsidRDefault="00B2052C" w:rsidP="00A2709A">
      <w:pPr>
        <w:jc w:val="both"/>
      </w:pPr>
    </w:p>
    <w:p w:rsidR="00B2052C" w:rsidRDefault="00B2052C" w:rsidP="00A2709A">
      <w:pPr>
        <w:ind w:left="4320"/>
        <w:rPr>
          <w:lang w:val="sr-Latn-CS"/>
        </w:rPr>
      </w:pPr>
      <w:r>
        <w:t xml:space="preserve">   </w:t>
      </w:r>
      <w:r>
        <w:rPr>
          <w:lang w:val="sr-Latn-CS"/>
        </w:rPr>
        <w:t xml:space="preserve"> </w:t>
      </w:r>
      <w:r>
        <w:t xml:space="preserve"> </w:t>
      </w:r>
      <w:r>
        <w:rPr>
          <w:lang w:val="sr-Latn-CS"/>
        </w:rPr>
        <w:t xml:space="preserve">        </w:t>
      </w:r>
      <w:r>
        <w:t>________________________</w:t>
      </w:r>
    </w:p>
    <w:p w:rsidR="00B2052C" w:rsidRDefault="00B2052C" w:rsidP="00A2709A">
      <w:pPr>
        <w:ind w:left="4320"/>
      </w:pPr>
      <w:r>
        <w:rPr>
          <w:lang w:val="sr-Latn-CS"/>
        </w:rPr>
        <w:t xml:space="preserve">            </w:t>
      </w:r>
      <w:r>
        <w:t>(pečat i potpis ovlašćenog lica)</w:t>
      </w:r>
    </w:p>
    <w:p w:rsidR="00B2052C" w:rsidRDefault="00B2052C" w:rsidP="00A2709A"/>
    <w:p w:rsidR="00B2052C" w:rsidRDefault="00B2052C" w:rsidP="00A2709A"/>
    <w:p w:rsidR="00B2052C" w:rsidRDefault="00B2052C" w:rsidP="00A2709A"/>
    <w:p w:rsidR="00B2052C" w:rsidRDefault="00B2052C" w:rsidP="00A2709A"/>
    <w:p w:rsidR="00B2052C" w:rsidRDefault="00B2052C" w:rsidP="00A2709A"/>
    <w:p w:rsidR="00B2052C" w:rsidRDefault="00B2052C" w:rsidP="00A2709A"/>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Pr="00E51356" w:rsidRDefault="00B2052C" w:rsidP="00A2709A">
      <w:pPr>
        <w:rPr>
          <w:lang w:val="sr-Latn-CS"/>
        </w:rPr>
      </w:pPr>
    </w:p>
    <w:p w:rsidR="00B2052C" w:rsidRPr="00167E34" w:rsidRDefault="00B2052C" w:rsidP="00A2709A">
      <w:pPr>
        <w:jc w:val="both"/>
        <w:rPr>
          <w:sz w:val="26"/>
          <w:szCs w:val="26"/>
          <w:lang w:val="sl-SI"/>
        </w:rPr>
      </w:pP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b/>
          <w:bCs/>
          <w:lang w:val="sl-SI"/>
        </w:rPr>
        <w:t>OBRAZAC  5</w:t>
      </w:r>
      <w:r w:rsidRPr="0042576F">
        <w:rPr>
          <w:b/>
          <w:bCs/>
          <w:lang w:val="sl-SI"/>
        </w:rPr>
        <w:t>.</w:t>
      </w:r>
    </w:p>
    <w:p w:rsidR="00B2052C" w:rsidRPr="00DC7B9F" w:rsidRDefault="00B2052C" w:rsidP="00A2709A">
      <w:pPr>
        <w:rPr>
          <w:lang w:val="sr-Latn-CS"/>
        </w:rPr>
      </w:pPr>
    </w:p>
    <w:p w:rsidR="00B2052C" w:rsidRDefault="00B2052C" w:rsidP="00A2709A">
      <w:pPr>
        <w:rPr>
          <w:lang w:val="sl-SI"/>
        </w:rPr>
      </w:pPr>
    </w:p>
    <w:p w:rsidR="00B2052C" w:rsidRDefault="00B2052C" w:rsidP="00A2709A">
      <w:pPr>
        <w:outlineLvl w:val="0"/>
        <w:rPr>
          <w:b/>
          <w:bCs/>
          <w:lang w:val="sr-Latn-CS"/>
        </w:rPr>
      </w:pPr>
    </w:p>
    <w:p w:rsidR="00B2052C" w:rsidRDefault="00B2052C" w:rsidP="00A2709A">
      <w:pPr>
        <w:rPr>
          <w:lang w:val="sl-SI"/>
        </w:rPr>
      </w:pPr>
    </w:p>
    <w:p w:rsidR="00B2052C" w:rsidRDefault="00B2052C" w:rsidP="00A2709A">
      <w:pPr>
        <w:jc w:val="both"/>
        <w:rPr>
          <w:lang w:val="sl-SI"/>
        </w:rPr>
      </w:pPr>
      <w:r>
        <w:rPr>
          <w:lang w:val="sl-SI"/>
        </w:rPr>
        <w:t>-----------------------------------------------</w:t>
      </w:r>
    </w:p>
    <w:p w:rsidR="00B2052C" w:rsidRDefault="00B2052C" w:rsidP="00A2709A">
      <w:pPr>
        <w:ind w:firstLine="708"/>
        <w:jc w:val="both"/>
      </w:pPr>
      <w:r>
        <w:t xml:space="preserve">  (Naziv ponuđača)</w:t>
      </w:r>
    </w:p>
    <w:p w:rsidR="00B2052C" w:rsidRDefault="00B2052C" w:rsidP="00A2709A">
      <w:pPr>
        <w:jc w:val="both"/>
      </w:pPr>
      <w:r>
        <w:t>Br:__________________________</w:t>
      </w:r>
    </w:p>
    <w:p w:rsidR="00B2052C" w:rsidRDefault="00B2052C" w:rsidP="00A2709A">
      <w:pPr>
        <w:jc w:val="both"/>
      </w:pPr>
      <w:r>
        <w:t>Datum:_______________________</w:t>
      </w:r>
    </w:p>
    <w:p w:rsidR="00B2052C" w:rsidRDefault="00B2052C" w:rsidP="00A2709A">
      <w:pPr>
        <w:rPr>
          <w:b/>
          <w:bCs/>
          <w:i/>
          <w:iCs/>
          <w:lang w:val="sr-Latn-CS"/>
        </w:rPr>
      </w:pPr>
    </w:p>
    <w:p w:rsidR="00B2052C" w:rsidRPr="00D9784B" w:rsidRDefault="00B2052C" w:rsidP="00507F6A">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val="sr-Latn-CS"/>
        </w:rPr>
        <w:t>1/2015</w:t>
      </w:r>
    </w:p>
    <w:p w:rsidR="00B2052C" w:rsidRPr="006F6863" w:rsidRDefault="00B2052C" w:rsidP="00507F6A">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B2052C" w:rsidRPr="006F6863" w:rsidRDefault="00B2052C" w:rsidP="00507F6A">
      <w:pPr>
        <w:ind w:firstLine="708"/>
        <w:rPr>
          <w:lang w:val="sr-Latn-CS"/>
        </w:rPr>
      </w:pPr>
      <w:r>
        <w:rPr>
          <w:lang w:val="sr-Latn-CS"/>
        </w:rPr>
        <w:t xml:space="preserve">    u pregovaračkom postupku sa objavljivanjem poziva</w:t>
      </w:r>
      <w:r w:rsidRPr="006D220E">
        <w:rPr>
          <w:b/>
          <w:bCs/>
          <w:lang w:val="sr-Latn-CS"/>
        </w:rPr>
        <w:t xml:space="preserve"> </w:t>
      </w:r>
      <w:r w:rsidRPr="006F6863">
        <w:rPr>
          <w:lang w:val="sr-Latn-CS"/>
        </w:rPr>
        <w:t>za podnošenje ponuda</w:t>
      </w:r>
    </w:p>
    <w:p w:rsidR="00B2052C" w:rsidRDefault="00B2052C" w:rsidP="00507F6A">
      <w:pPr>
        <w:widowControl w:val="0"/>
        <w:autoSpaceDE w:val="0"/>
        <w:autoSpaceDN w:val="0"/>
        <w:adjustRightInd w:val="0"/>
        <w:spacing w:line="271" w:lineRule="exact"/>
        <w:ind w:left="678" w:right="771"/>
        <w:jc w:val="center"/>
      </w:pPr>
    </w:p>
    <w:p w:rsidR="00B2052C" w:rsidRPr="00090EE1" w:rsidRDefault="00B2052C" w:rsidP="00507F6A">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B2052C" w:rsidRDefault="00B2052C" w:rsidP="00507F6A">
      <w:pPr>
        <w:rPr>
          <w:b/>
          <w:bCs/>
          <w:i/>
          <w:iCs/>
          <w:lang w:val="sr-Latn-CS"/>
        </w:rPr>
      </w:pPr>
    </w:p>
    <w:p w:rsidR="00B2052C" w:rsidRDefault="00B2052C" w:rsidP="00A2709A">
      <w:pPr>
        <w:ind w:left="4248"/>
        <w:rPr>
          <w:b/>
          <w:bCs/>
          <w:lang w:val="sl-SI"/>
        </w:rPr>
      </w:pPr>
    </w:p>
    <w:p w:rsidR="00B2052C" w:rsidRPr="00A93CC8" w:rsidRDefault="00B2052C" w:rsidP="00A2709A">
      <w:pPr>
        <w:pStyle w:val="Default"/>
        <w:jc w:val="center"/>
        <w:rPr>
          <w:color w:val="auto"/>
          <w:sz w:val="28"/>
          <w:szCs w:val="28"/>
        </w:rPr>
      </w:pPr>
      <w:r>
        <w:rPr>
          <w:b/>
          <w:bCs/>
          <w:color w:val="auto"/>
          <w:sz w:val="28"/>
          <w:szCs w:val="28"/>
        </w:rPr>
        <w:t>I Z J A V A</w:t>
      </w:r>
    </w:p>
    <w:p w:rsidR="00B2052C" w:rsidRDefault="00B2052C" w:rsidP="00A2709A">
      <w:pPr>
        <w:pStyle w:val="Default"/>
        <w:rPr>
          <w:color w:val="auto"/>
          <w:sz w:val="23"/>
          <w:szCs w:val="23"/>
        </w:rPr>
      </w:pPr>
      <w:r>
        <w:rPr>
          <w:color w:val="auto"/>
          <w:sz w:val="23"/>
          <w:szCs w:val="23"/>
        </w:rPr>
        <w:t xml:space="preserve">Ponuđač ___________________________________________________________________________ </w:t>
      </w:r>
    </w:p>
    <w:p w:rsidR="00B2052C" w:rsidRDefault="00B2052C" w:rsidP="00A2709A">
      <w:pPr>
        <w:pStyle w:val="Default"/>
        <w:rPr>
          <w:color w:val="auto"/>
          <w:sz w:val="18"/>
          <w:szCs w:val="18"/>
        </w:rPr>
      </w:pPr>
      <w:r>
        <w:rPr>
          <w:color w:val="auto"/>
          <w:sz w:val="18"/>
          <w:szCs w:val="18"/>
        </w:rPr>
        <w:t xml:space="preserve">(navesti ime ponuđača) </w:t>
      </w:r>
    </w:p>
    <w:p w:rsidR="00B2052C" w:rsidRDefault="00B2052C" w:rsidP="00A2709A">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052C" w:rsidRDefault="00B2052C" w:rsidP="00A2709A">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052C" w:rsidRDefault="00B2052C" w:rsidP="00A2709A">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052C" w:rsidRDefault="00B2052C" w:rsidP="00A2709A">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052C" w:rsidRDefault="00B2052C" w:rsidP="00A2709A">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052C" w:rsidRDefault="00B2052C" w:rsidP="00A2709A">
      <w:pPr>
        <w:ind w:left="4248"/>
        <w:jc w:val="center"/>
        <w:rPr>
          <w:b/>
          <w:bCs/>
          <w:lang w:val="sl-SI"/>
        </w:rPr>
      </w:pPr>
    </w:p>
    <w:p w:rsidR="00B2052C" w:rsidRDefault="00B2052C" w:rsidP="00A2709A">
      <w:pPr>
        <w:rPr>
          <w:b/>
          <w:bCs/>
          <w:lang w:val="sl-SI"/>
        </w:rPr>
      </w:pPr>
    </w:p>
    <w:p w:rsidR="00B2052C" w:rsidRPr="00C5313A" w:rsidRDefault="00B2052C" w:rsidP="00A2709A">
      <w:pPr>
        <w:ind w:left="5040" w:firstLine="720"/>
        <w:rPr>
          <w:b/>
          <w:bCs/>
          <w:lang w:val="sr-Latn-CS"/>
        </w:rPr>
      </w:pPr>
      <w:r w:rsidRPr="009B1FE2">
        <w:t>(pe</w:t>
      </w:r>
      <w:r>
        <w:t>č</w:t>
      </w:r>
      <w:r w:rsidRPr="009B1FE2">
        <w:t>at i potpis ovlašćenog lica</w:t>
      </w:r>
      <w:r>
        <w:rPr>
          <w:lang w:val="sr-Latn-CS"/>
        </w:rPr>
        <w:t>)</w:t>
      </w:r>
    </w:p>
    <w:p w:rsidR="00B2052C" w:rsidRDefault="00B2052C" w:rsidP="00A2709A">
      <w:pPr>
        <w:rPr>
          <w:b/>
          <w:bCs/>
          <w:lang w:val="sl-SI"/>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Pr="006C2F78" w:rsidRDefault="00B2052C" w:rsidP="00A2709A">
      <w:pPr>
        <w:ind w:left="6480" w:firstLine="720"/>
        <w:jc w:val="both"/>
        <w:outlineLvl w:val="0"/>
        <w:rPr>
          <w:b/>
          <w:bCs/>
          <w:lang w:val="sr-Latn-CS"/>
        </w:rPr>
      </w:pPr>
      <w:r>
        <w:rPr>
          <w:b/>
          <w:bCs/>
          <w:lang w:val="sr-Latn-CS"/>
        </w:rPr>
        <w:t xml:space="preserve">           OBRAZAC 6</w:t>
      </w:r>
    </w:p>
    <w:p w:rsidR="00B2052C" w:rsidRDefault="00B2052C" w:rsidP="00A2709A">
      <w:pPr>
        <w:jc w:val="both"/>
        <w:rPr>
          <w:lang w:val="sl-SI"/>
        </w:rPr>
      </w:pPr>
      <w:r>
        <w:rPr>
          <w:lang w:val="sl-SI"/>
        </w:rPr>
        <w:t>-----------------------------------------------</w:t>
      </w:r>
    </w:p>
    <w:p w:rsidR="00B2052C" w:rsidRDefault="00B2052C" w:rsidP="00A2709A">
      <w:pPr>
        <w:ind w:firstLine="708"/>
        <w:jc w:val="both"/>
      </w:pPr>
      <w:r>
        <w:t xml:space="preserve">  (Naziv ponuđača)</w:t>
      </w:r>
    </w:p>
    <w:p w:rsidR="00B2052C" w:rsidRDefault="00B2052C" w:rsidP="00A2709A">
      <w:pPr>
        <w:jc w:val="both"/>
      </w:pPr>
      <w:r>
        <w:t>Br:__________________________</w:t>
      </w:r>
    </w:p>
    <w:p w:rsidR="00B2052C" w:rsidRDefault="00B2052C" w:rsidP="00A2709A">
      <w:pPr>
        <w:jc w:val="both"/>
      </w:pPr>
      <w:r>
        <w:t>Datum:_______________________</w:t>
      </w:r>
    </w:p>
    <w:p w:rsidR="00B2052C" w:rsidRPr="006C2F78" w:rsidRDefault="00B2052C" w:rsidP="00A2709A">
      <w:pPr>
        <w:ind w:left="2880" w:firstLine="720"/>
        <w:outlineLvl w:val="0"/>
        <w:rPr>
          <w:b/>
          <w:bCs/>
        </w:rPr>
      </w:pPr>
    </w:p>
    <w:p w:rsidR="00B2052C" w:rsidRPr="00D9784B" w:rsidRDefault="00B2052C" w:rsidP="00507F6A">
      <w:pPr>
        <w:widowControl w:val="0"/>
        <w:autoSpaceDE w:val="0"/>
        <w:autoSpaceDN w:val="0"/>
        <w:adjustRightInd w:val="0"/>
        <w:jc w:val="center"/>
        <w:rPr>
          <w:lang w:val="sr-Latn-CS"/>
        </w:rPr>
      </w:pPr>
      <w:r>
        <w:rPr>
          <w:b/>
          <w:bCs/>
          <w:lang w:val="sr-Latn-CS"/>
        </w:rPr>
        <w:t xml:space="preserve">   </w:t>
      </w:r>
      <w:r>
        <w:rPr>
          <w:b/>
          <w:bCs/>
        </w:rPr>
        <w:t>JAVNA NABAVKA</w:t>
      </w:r>
      <w:r w:rsidRPr="00B74871">
        <w:rPr>
          <w:b/>
          <w:bCs/>
        </w:rPr>
        <w:t xml:space="preserve"> </w:t>
      </w:r>
      <w:r>
        <w:rPr>
          <w:b/>
          <w:bCs/>
        </w:rPr>
        <w:t xml:space="preserve"> BROJ</w:t>
      </w:r>
      <w:r w:rsidRPr="00B74871">
        <w:rPr>
          <w:b/>
          <w:bCs/>
        </w:rPr>
        <w:t xml:space="preserve">:  </w:t>
      </w:r>
      <w:r>
        <w:rPr>
          <w:b/>
          <w:bCs/>
          <w:lang w:val="sr-Latn-CS"/>
        </w:rPr>
        <w:t>1/2015</w:t>
      </w:r>
    </w:p>
    <w:p w:rsidR="00B2052C" w:rsidRPr="006F6863" w:rsidRDefault="00B2052C" w:rsidP="00507F6A">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B2052C" w:rsidRPr="006F6863" w:rsidRDefault="00B2052C" w:rsidP="00507F6A">
      <w:pPr>
        <w:ind w:firstLine="708"/>
        <w:rPr>
          <w:lang w:val="sr-Latn-CS"/>
        </w:rPr>
      </w:pPr>
      <w:r>
        <w:rPr>
          <w:lang w:val="sr-Latn-CS"/>
        </w:rPr>
        <w:t xml:space="preserve">    u pregovaračkom postupku sa objavljivanjem poziva</w:t>
      </w:r>
      <w:r w:rsidRPr="006D220E">
        <w:rPr>
          <w:b/>
          <w:bCs/>
          <w:lang w:val="sr-Latn-CS"/>
        </w:rPr>
        <w:t xml:space="preserve"> </w:t>
      </w:r>
      <w:r w:rsidRPr="006F6863">
        <w:rPr>
          <w:lang w:val="sr-Latn-CS"/>
        </w:rPr>
        <w:t>za podnošenje ponuda</w:t>
      </w:r>
    </w:p>
    <w:p w:rsidR="00B2052C" w:rsidRDefault="00B2052C" w:rsidP="00507F6A">
      <w:pPr>
        <w:widowControl w:val="0"/>
        <w:autoSpaceDE w:val="0"/>
        <w:autoSpaceDN w:val="0"/>
        <w:adjustRightInd w:val="0"/>
        <w:spacing w:line="271" w:lineRule="exact"/>
        <w:ind w:left="678" w:right="771"/>
        <w:jc w:val="center"/>
      </w:pPr>
    </w:p>
    <w:p w:rsidR="00B2052C" w:rsidRPr="00090EE1" w:rsidRDefault="00B2052C" w:rsidP="00507F6A">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B2052C" w:rsidRPr="006D220E" w:rsidRDefault="00B2052C" w:rsidP="00507F6A">
      <w:pPr>
        <w:jc w:val="both"/>
        <w:rPr>
          <w:sz w:val="28"/>
          <w:szCs w:val="28"/>
          <w:lang w:val="sr-Latn-CS"/>
        </w:rPr>
      </w:pPr>
    </w:p>
    <w:p w:rsidR="00B2052C" w:rsidRPr="00741380" w:rsidRDefault="00B2052C" w:rsidP="00A2709A">
      <w:pPr>
        <w:widowControl w:val="0"/>
        <w:autoSpaceDE w:val="0"/>
        <w:autoSpaceDN w:val="0"/>
        <w:adjustRightInd w:val="0"/>
        <w:spacing w:line="271" w:lineRule="exact"/>
        <w:ind w:left="678" w:right="771"/>
        <w:jc w:val="center"/>
        <w:rPr>
          <w:spacing w:val="24"/>
        </w:rPr>
      </w:pPr>
    </w:p>
    <w:p w:rsidR="00B2052C" w:rsidRDefault="00B2052C" w:rsidP="00A2709A">
      <w:pPr>
        <w:ind w:left="4320"/>
        <w:rPr>
          <w:b/>
          <w:bCs/>
          <w:lang w:val="sr-Latn-CS"/>
        </w:rPr>
      </w:pPr>
      <w:r w:rsidRPr="006D59D2">
        <w:rPr>
          <w:b/>
          <w:bCs/>
          <w:lang w:val="sr-Latn-CS"/>
        </w:rPr>
        <w:t xml:space="preserve">IZJAVA </w:t>
      </w:r>
    </w:p>
    <w:p w:rsidR="00B2052C" w:rsidRPr="006D59D2" w:rsidRDefault="00B2052C" w:rsidP="00A2709A">
      <w:pPr>
        <w:ind w:left="1440" w:firstLine="720"/>
        <w:rPr>
          <w:b/>
          <w:bCs/>
          <w:lang w:val="sr-Latn-CS"/>
        </w:rPr>
      </w:pPr>
      <w:r w:rsidRPr="006D59D2">
        <w:rPr>
          <w:b/>
          <w:bCs/>
          <w:lang w:val="sr-Latn-CS"/>
        </w:rPr>
        <w:t>PONUĐAČA</w:t>
      </w:r>
      <w:r>
        <w:rPr>
          <w:b/>
          <w:bCs/>
          <w:lang w:val="sr-Latn-CS"/>
        </w:rPr>
        <w:t xml:space="preserve"> </w:t>
      </w:r>
      <w:r w:rsidRPr="006D59D2">
        <w:rPr>
          <w:b/>
          <w:bCs/>
          <w:lang w:val="sr-Latn-CS"/>
        </w:rPr>
        <w:t>O UČEŠĆU PODIZVOĐAČA</w:t>
      </w:r>
    </w:p>
    <w:p w:rsidR="00B2052C" w:rsidRDefault="00B2052C" w:rsidP="00A2709A">
      <w:pPr>
        <w:jc w:val="both"/>
        <w:rPr>
          <w:lang w:val="sr-Latn-CS"/>
        </w:rPr>
      </w:pPr>
    </w:p>
    <w:p w:rsidR="00B2052C" w:rsidRPr="006D59D2" w:rsidRDefault="00B2052C" w:rsidP="00A2709A">
      <w:pPr>
        <w:jc w:val="both"/>
        <w:rPr>
          <w:lang w:val="sr-Latn-CS"/>
        </w:rPr>
      </w:pPr>
    </w:p>
    <w:p w:rsidR="00B2052C" w:rsidRPr="00305214" w:rsidRDefault="00B2052C" w:rsidP="00A2709A">
      <w:pPr>
        <w:jc w:val="both"/>
        <w:rPr>
          <w:b/>
          <w:bCs/>
          <w:lang w:val="sr-Latn-CS"/>
        </w:rPr>
      </w:pPr>
      <w:r w:rsidRPr="00741380">
        <w:rPr>
          <w:lang w:val="sr-Latn-CS"/>
        </w:rPr>
        <w:t xml:space="preserve">U vezi sa pozivom za dostavljanje ponude za  </w:t>
      </w:r>
      <w:r>
        <w:rPr>
          <w:lang w:val="sl-SI"/>
        </w:rPr>
        <w:t>javnu nabavku lekova u količini za tri i dvanaest meseci,</w:t>
      </w:r>
      <w:r>
        <w:rPr>
          <w:b/>
          <w:bCs/>
          <w:lang w:val="sr-Latn-CS"/>
        </w:rPr>
        <w:t xml:space="preserve"> </w:t>
      </w:r>
      <w:r>
        <w:rPr>
          <w:lang w:val="sr-Latn-CS"/>
        </w:rPr>
        <w:t>koja</w:t>
      </w:r>
      <w:r w:rsidRPr="00741380">
        <w:rPr>
          <w:lang w:val="sr-Latn-CS"/>
        </w:rPr>
        <w:t xml:space="preserve"> se sprovodi u</w:t>
      </w:r>
      <w:r w:rsidRPr="00741380">
        <w:rPr>
          <w:b/>
          <w:bCs/>
          <w:lang w:val="sl-SI"/>
        </w:rPr>
        <w:t xml:space="preserve"> </w:t>
      </w:r>
      <w:r w:rsidRPr="00591255">
        <w:rPr>
          <w:lang w:val="sl-SI"/>
        </w:rPr>
        <w:t>pregovaračkom</w:t>
      </w:r>
      <w:r>
        <w:rPr>
          <w:b/>
          <w:bCs/>
          <w:lang w:val="sl-SI"/>
        </w:rPr>
        <w:t xml:space="preserve"> </w:t>
      </w:r>
      <w:r w:rsidRPr="00741380">
        <w:rPr>
          <w:lang w:val="sl-SI"/>
        </w:rPr>
        <w:t xml:space="preserve">postupku </w:t>
      </w:r>
      <w:r>
        <w:rPr>
          <w:lang w:val="sl-SI"/>
        </w:rPr>
        <w:t xml:space="preserve">sa objavljivanjem poziva za podnošenje ponuda </w:t>
      </w:r>
      <w:r w:rsidRPr="00741380">
        <w:rPr>
          <w:lang w:val="sl-SI"/>
        </w:rPr>
        <w:t>br.</w:t>
      </w:r>
      <w:r w:rsidRPr="00741380">
        <w:rPr>
          <w:b/>
          <w:bCs/>
          <w:lang w:val="sl-SI"/>
        </w:rPr>
        <w:t xml:space="preserve"> </w:t>
      </w:r>
      <w:r>
        <w:rPr>
          <w:b/>
          <w:bCs/>
          <w:lang w:val="sl-SI"/>
        </w:rPr>
        <w:t>01</w:t>
      </w:r>
      <w:r w:rsidRPr="00741380">
        <w:rPr>
          <w:b/>
          <w:bCs/>
          <w:lang w:val="sl-SI"/>
        </w:rPr>
        <w:t>/201</w:t>
      </w:r>
      <w:r>
        <w:rPr>
          <w:b/>
          <w:bCs/>
          <w:lang w:val="sl-SI"/>
        </w:rPr>
        <w:t>5</w:t>
      </w:r>
      <w:r w:rsidRPr="00741380">
        <w:rPr>
          <w:lang w:val="sr-Latn-CS"/>
        </w:rPr>
        <w:t>, izjavljujemo da nastupamo sa podizvođačem / podizvođačima i u nastavku navodimo njegovo / njihovo učešće po vrednosti:</w:t>
      </w:r>
    </w:p>
    <w:p w:rsidR="00B2052C" w:rsidRPr="006D59D2" w:rsidRDefault="00B2052C" w:rsidP="00A2709A">
      <w:pPr>
        <w:jc w:val="both"/>
        <w:rPr>
          <w:lang w:val="sr-Latn-CS"/>
        </w:rPr>
      </w:pPr>
    </w:p>
    <w:p w:rsidR="00B2052C" w:rsidRPr="006D59D2" w:rsidRDefault="00B2052C" w:rsidP="00A2709A">
      <w:pPr>
        <w:jc w:val="both"/>
        <w:rPr>
          <w:lang w:val="sr-Latn-CS"/>
        </w:rPr>
      </w:pPr>
    </w:p>
    <w:p w:rsidR="00B2052C" w:rsidRPr="006D59D2" w:rsidRDefault="00B2052C" w:rsidP="00A2709A">
      <w:pPr>
        <w:jc w:val="both"/>
        <w:rPr>
          <w:lang w:val="sr-Latn-CS"/>
        </w:rPr>
      </w:pPr>
      <w:r w:rsidRPr="006D59D2">
        <w:rPr>
          <w:lang w:val="sr-Latn-CS"/>
        </w:rPr>
        <w:t>U ponudi podizvođač __________________________________________________________</w:t>
      </w:r>
    </w:p>
    <w:p w:rsidR="00B2052C" w:rsidRPr="006D59D2" w:rsidRDefault="00B2052C" w:rsidP="00A2709A">
      <w:pPr>
        <w:jc w:val="both"/>
        <w:rPr>
          <w:lang w:val="sr-Latn-CS"/>
        </w:rPr>
      </w:pPr>
      <w:r w:rsidRPr="006D59D2">
        <w:rPr>
          <w:lang w:val="sr-Latn-CS"/>
        </w:rPr>
        <w:t xml:space="preserve">                                                                   (navesti naziv podizvođača)</w:t>
      </w:r>
    </w:p>
    <w:p w:rsidR="00B2052C" w:rsidRPr="006D59D2" w:rsidRDefault="00B2052C" w:rsidP="00A2709A">
      <w:pPr>
        <w:jc w:val="both"/>
        <w:rPr>
          <w:lang w:val="sr-Latn-CS"/>
        </w:rPr>
      </w:pPr>
      <w:r w:rsidRPr="006D59D2">
        <w:rPr>
          <w:lang w:val="sr-Latn-CS"/>
        </w:rPr>
        <w:t>u ukupnoj vrednosti ponude učestvuje u nabavci radova</w:t>
      </w:r>
    </w:p>
    <w:p w:rsidR="00B2052C" w:rsidRPr="006D59D2" w:rsidRDefault="00B2052C" w:rsidP="00A2709A">
      <w:pPr>
        <w:jc w:val="both"/>
        <w:rPr>
          <w:lang w:val="sr-Latn-CS"/>
        </w:rPr>
      </w:pPr>
    </w:p>
    <w:p w:rsidR="00B2052C" w:rsidRPr="006D59D2" w:rsidRDefault="00B2052C" w:rsidP="00A2709A">
      <w:pPr>
        <w:jc w:val="both"/>
        <w:rPr>
          <w:lang w:val="sr-Latn-CS"/>
        </w:rPr>
      </w:pPr>
      <w:r w:rsidRPr="006D59D2">
        <w:rPr>
          <w:lang w:val="sr-Latn-CS"/>
        </w:rPr>
        <w:t xml:space="preserve">na sledeći način  ______________________________________________________________ </w:t>
      </w:r>
    </w:p>
    <w:p w:rsidR="00B2052C" w:rsidRPr="006D59D2" w:rsidRDefault="00B2052C" w:rsidP="00A2709A">
      <w:pPr>
        <w:jc w:val="both"/>
        <w:rPr>
          <w:lang w:val="sr-Latn-CS"/>
        </w:rPr>
      </w:pPr>
    </w:p>
    <w:p w:rsidR="00B2052C" w:rsidRPr="006D59D2" w:rsidRDefault="00B2052C" w:rsidP="00A2709A">
      <w:pPr>
        <w:jc w:val="both"/>
        <w:rPr>
          <w:lang w:val="sr-Latn-CS"/>
        </w:rPr>
      </w:pPr>
      <w:r w:rsidRPr="006D59D2">
        <w:rPr>
          <w:lang w:val="sr-Latn-CS"/>
        </w:rPr>
        <w:t>što iznosi ________ % vrednosti ponude.</w:t>
      </w:r>
    </w:p>
    <w:p w:rsidR="00B2052C" w:rsidRPr="006D59D2" w:rsidRDefault="00B2052C" w:rsidP="00A2709A">
      <w:pPr>
        <w:rPr>
          <w:lang w:val="sr-Latn-CS"/>
        </w:rPr>
      </w:pPr>
    </w:p>
    <w:p w:rsidR="00B2052C" w:rsidRPr="006D59D2" w:rsidRDefault="00B2052C" w:rsidP="00A2709A">
      <w:pPr>
        <w:rPr>
          <w:lang w:val="sr-Latn-CS"/>
        </w:rPr>
      </w:pPr>
      <w:r w:rsidRPr="006D59D2">
        <w:rPr>
          <w:lang w:val="sr-Latn-CS"/>
        </w:rPr>
        <w:t xml:space="preserve">          Datum                                                                                                  Ponuđač</w:t>
      </w:r>
    </w:p>
    <w:p w:rsidR="00B2052C" w:rsidRPr="006D59D2" w:rsidRDefault="00B2052C" w:rsidP="00A2709A">
      <w:pPr>
        <w:rPr>
          <w:lang w:val="sr-Latn-CS"/>
        </w:rPr>
      </w:pPr>
    </w:p>
    <w:p w:rsidR="00B2052C" w:rsidRPr="006D59D2" w:rsidRDefault="00B2052C" w:rsidP="00A2709A">
      <w:pPr>
        <w:rPr>
          <w:lang w:val="sr-Latn-CS"/>
        </w:rPr>
      </w:pPr>
    </w:p>
    <w:p w:rsidR="00B2052C" w:rsidRPr="006D59D2" w:rsidRDefault="00B2052C" w:rsidP="00A2709A">
      <w:pPr>
        <w:rPr>
          <w:lang w:val="sr-Latn-CS"/>
        </w:rPr>
      </w:pPr>
      <w:r w:rsidRPr="006D59D2">
        <w:rPr>
          <w:lang w:val="sr-Latn-CS"/>
        </w:rPr>
        <w:t>________________                                  M.P.                             _________________________</w:t>
      </w:r>
    </w:p>
    <w:p w:rsidR="00B2052C" w:rsidRDefault="00B2052C" w:rsidP="00A2709A">
      <w:pPr>
        <w:jc w:val="both"/>
        <w:rPr>
          <w:lang w:val="sr-Latn-CS"/>
        </w:rPr>
      </w:pPr>
    </w:p>
    <w:p w:rsidR="00B2052C" w:rsidRPr="006D59D2" w:rsidRDefault="00B2052C" w:rsidP="00A2709A">
      <w:pPr>
        <w:jc w:val="both"/>
        <w:rPr>
          <w:lang w:val="sr-Latn-CS"/>
        </w:rPr>
      </w:pPr>
    </w:p>
    <w:p w:rsidR="00B2052C" w:rsidRPr="006D59D2" w:rsidRDefault="00B2052C" w:rsidP="00A2709A">
      <w:pPr>
        <w:jc w:val="both"/>
        <w:rPr>
          <w:lang w:val="sr-Latn-CS"/>
        </w:rPr>
      </w:pPr>
      <w:r w:rsidRPr="006D59D2">
        <w:rPr>
          <w:lang w:val="sr-Latn-CS"/>
        </w:rPr>
        <w:t>Napomena: Obrazac se popunjava samo u slučaju da ponuđač nastupa da podizvođačem.</w:t>
      </w:r>
    </w:p>
    <w:p w:rsidR="00B2052C" w:rsidRPr="00306007" w:rsidRDefault="00B2052C" w:rsidP="00A2709A">
      <w:pPr>
        <w:jc w:val="both"/>
        <w:rPr>
          <w:lang w:val="sr-Latn-CS"/>
        </w:rPr>
      </w:pPr>
      <w:r w:rsidRPr="006D59D2">
        <w:rPr>
          <w:lang w:val="sr-Latn-CS"/>
        </w:rPr>
        <w:t xml:space="preserve">                   U slučaju većeg broja podizvođača, obrazac treba fotokopirati. </w:t>
      </w:r>
    </w:p>
    <w:p w:rsidR="00B2052C" w:rsidRDefault="00B2052C" w:rsidP="00A2709A">
      <w:pPr>
        <w:rPr>
          <w:lang w:val="sl-SI"/>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Pr="006D59D2" w:rsidRDefault="00B2052C" w:rsidP="00A2709A">
      <w:pPr>
        <w:jc w:val="both"/>
        <w:rPr>
          <w:lang w:val="sr-Latn-CS"/>
        </w:rPr>
      </w:pPr>
    </w:p>
    <w:p w:rsidR="00B2052C" w:rsidRDefault="00B2052C" w:rsidP="00A2709A">
      <w:pPr>
        <w:rPr>
          <w:lang w:val="sr-Latn-CS"/>
        </w:rPr>
      </w:pPr>
    </w:p>
    <w:p w:rsidR="00B2052C" w:rsidRPr="003C725E" w:rsidRDefault="00B2052C" w:rsidP="00A2709A">
      <w:pPr>
        <w:jc w:val="both"/>
        <w:outlineLvl w:val="0"/>
        <w:rPr>
          <w:b/>
          <w:bCs/>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r-Latn-CS"/>
        </w:rPr>
        <w:t>OBRAZAC 7</w:t>
      </w:r>
    </w:p>
    <w:p w:rsidR="00B2052C" w:rsidRDefault="00B2052C" w:rsidP="00A2709A">
      <w:pPr>
        <w:jc w:val="both"/>
        <w:rPr>
          <w:lang w:val="sl-SI"/>
        </w:rPr>
      </w:pPr>
      <w:r>
        <w:rPr>
          <w:lang w:val="sl-SI"/>
        </w:rPr>
        <w:t>-----------------------------------------------</w:t>
      </w:r>
    </w:p>
    <w:p w:rsidR="00B2052C" w:rsidRDefault="00B2052C" w:rsidP="00A2709A">
      <w:pPr>
        <w:ind w:firstLine="708"/>
        <w:jc w:val="both"/>
      </w:pPr>
      <w:r>
        <w:t xml:space="preserve">  (Naziv ponuđača)</w:t>
      </w:r>
    </w:p>
    <w:p w:rsidR="00B2052C" w:rsidRDefault="00B2052C" w:rsidP="00A2709A">
      <w:pPr>
        <w:jc w:val="both"/>
      </w:pPr>
      <w:r>
        <w:t>Br:__________________________</w:t>
      </w:r>
    </w:p>
    <w:p w:rsidR="00B2052C" w:rsidRDefault="00B2052C" w:rsidP="00A2709A">
      <w:pPr>
        <w:jc w:val="both"/>
      </w:pPr>
      <w:r>
        <w:t>Datum:_______________________</w:t>
      </w:r>
    </w:p>
    <w:p w:rsidR="00B2052C" w:rsidRDefault="00B2052C" w:rsidP="00A2709A">
      <w:pPr>
        <w:rPr>
          <w:lang w:val="sr-Latn-CS"/>
        </w:rPr>
      </w:pPr>
    </w:p>
    <w:p w:rsidR="00B2052C" w:rsidRPr="00D9784B" w:rsidRDefault="00B2052C" w:rsidP="00507F6A">
      <w:pPr>
        <w:widowControl w:val="0"/>
        <w:autoSpaceDE w:val="0"/>
        <w:autoSpaceDN w:val="0"/>
        <w:adjustRightInd w:val="0"/>
        <w:jc w:val="center"/>
        <w:rPr>
          <w:lang w:val="sr-Latn-CS"/>
        </w:rPr>
      </w:pPr>
      <w:r>
        <w:rPr>
          <w:b/>
          <w:bCs/>
          <w:lang w:val="sr-Latn-CS"/>
        </w:rPr>
        <w:t xml:space="preserve">   </w:t>
      </w:r>
      <w:r>
        <w:rPr>
          <w:b/>
          <w:bCs/>
        </w:rPr>
        <w:t>JAVNA NABAVKA</w:t>
      </w:r>
      <w:r w:rsidRPr="00B74871">
        <w:rPr>
          <w:b/>
          <w:bCs/>
        </w:rPr>
        <w:t xml:space="preserve"> </w:t>
      </w:r>
      <w:r>
        <w:rPr>
          <w:b/>
          <w:bCs/>
        </w:rPr>
        <w:t xml:space="preserve"> BROJ</w:t>
      </w:r>
      <w:r w:rsidRPr="00B74871">
        <w:rPr>
          <w:b/>
          <w:bCs/>
        </w:rPr>
        <w:t xml:space="preserve">:  </w:t>
      </w:r>
      <w:r>
        <w:rPr>
          <w:b/>
          <w:bCs/>
          <w:lang w:val="sr-Latn-CS"/>
        </w:rPr>
        <w:t>1/2015</w:t>
      </w:r>
    </w:p>
    <w:p w:rsidR="00B2052C" w:rsidRPr="006F6863" w:rsidRDefault="00B2052C" w:rsidP="00507F6A">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B2052C" w:rsidRPr="006F6863" w:rsidRDefault="00B2052C" w:rsidP="00507F6A">
      <w:pPr>
        <w:ind w:firstLine="708"/>
        <w:rPr>
          <w:lang w:val="sr-Latn-CS"/>
        </w:rPr>
      </w:pPr>
      <w:r>
        <w:rPr>
          <w:lang w:val="sr-Latn-CS"/>
        </w:rPr>
        <w:t xml:space="preserve">    u pregovaračkom postupku sa objavljivanjem poziva</w:t>
      </w:r>
      <w:r w:rsidRPr="006D220E">
        <w:rPr>
          <w:b/>
          <w:bCs/>
          <w:lang w:val="sr-Latn-CS"/>
        </w:rPr>
        <w:t xml:space="preserve"> </w:t>
      </w:r>
      <w:r w:rsidRPr="006F6863">
        <w:rPr>
          <w:lang w:val="sr-Latn-CS"/>
        </w:rPr>
        <w:t>za podnošenje ponuda</w:t>
      </w:r>
    </w:p>
    <w:p w:rsidR="00B2052C" w:rsidRDefault="00B2052C" w:rsidP="00507F6A">
      <w:pPr>
        <w:widowControl w:val="0"/>
        <w:autoSpaceDE w:val="0"/>
        <w:autoSpaceDN w:val="0"/>
        <w:adjustRightInd w:val="0"/>
        <w:spacing w:line="271" w:lineRule="exact"/>
        <w:ind w:left="678" w:right="771"/>
        <w:jc w:val="center"/>
      </w:pPr>
    </w:p>
    <w:p w:rsidR="00B2052C" w:rsidRPr="00090EE1" w:rsidRDefault="00B2052C" w:rsidP="00507F6A">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B2052C" w:rsidRPr="006D220E" w:rsidRDefault="00B2052C" w:rsidP="00507F6A">
      <w:pPr>
        <w:jc w:val="both"/>
        <w:rPr>
          <w:sz w:val="28"/>
          <w:szCs w:val="28"/>
          <w:lang w:val="sr-Latn-CS"/>
        </w:rPr>
      </w:pPr>
    </w:p>
    <w:p w:rsidR="00B2052C" w:rsidRDefault="00B2052C" w:rsidP="00A2709A">
      <w:pPr>
        <w:widowControl w:val="0"/>
        <w:autoSpaceDE w:val="0"/>
        <w:autoSpaceDN w:val="0"/>
        <w:adjustRightInd w:val="0"/>
        <w:spacing w:line="271" w:lineRule="exact"/>
        <w:ind w:left="678" w:right="771"/>
        <w:jc w:val="center"/>
        <w:rPr>
          <w:spacing w:val="24"/>
        </w:rPr>
      </w:pPr>
    </w:p>
    <w:p w:rsidR="00B2052C" w:rsidRPr="007E1351" w:rsidRDefault="00B2052C" w:rsidP="00A2709A">
      <w:pPr>
        <w:widowControl w:val="0"/>
        <w:autoSpaceDE w:val="0"/>
        <w:autoSpaceDN w:val="0"/>
        <w:adjustRightInd w:val="0"/>
        <w:spacing w:line="271" w:lineRule="exact"/>
        <w:ind w:left="678" w:right="771"/>
        <w:jc w:val="center"/>
      </w:pPr>
    </w:p>
    <w:p w:rsidR="00B2052C" w:rsidRPr="00F42360" w:rsidRDefault="00B2052C" w:rsidP="00A2709A">
      <w:pPr>
        <w:jc w:val="center"/>
        <w:rPr>
          <w:b/>
          <w:bCs/>
          <w:lang w:val="sr-Latn-CS"/>
        </w:rPr>
      </w:pPr>
      <w:r w:rsidRPr="00F42360">
        <w:rPr>
          <w:b/>
          <w:bCs/>
          <w:lang w:val="sr-Latn-CS"/>
        </w:rPr>
        <w:t>OPŠTI PODACI O PONUĐAČU</w:t>
      </w:r>
    </w:p>
    <w:p w:rsidR="00B2052C" w:rsidRPr="00F42360" w:rsidRDefault="00B2052C" w:rsidP="00A2709A">
      <w:pPr>
        <w:jc w:val="center"/>
        <w:rPr>
          <w:b/>
          <w:bCs/>
          <w:lang w:val="sr-Latn-CS"/>
        </w:rPr>
      </w:pPr>
      <w:r w:rsidRPr="00F42360">
        <w:rPr>
          <w:b/>
          <w:bCs/>
          <w:lang w:val="sr-Latn-CS"/>
        </w:rPr>
        <w:t>KOJI JE UČESNIK U ZAJEDNIČKOJ PONUDI</w:t>
      </w:r>
    </w:p>
    <w:p w:rsidR="00B2052C" w:rsidRPr="007E1351" w:rsidRDefault="00B2052C" w:rsidP="00A2709A">
      <w:pPr>
        <w:jc w:val="center"/>
        <w:rPr>
          <w:b/>
          <w:bCs/>
          <w:lang w:val="sr-Latn-CS"/>
        </w:rPr>
      </w:pPr>
    </w:p>
    <w:p w:rsidR="00B2052C" w:rsidRPr="009B1FE2" w:rsidRDefault="00B2052C" w:rsidP="00A2709A">
      <w:pPr>
        <w:jc w:val="both"/>
        <w:rPr>
          <w:b/>
          <w:bCs/>
          <w:lang w:val="sr-Latn-CS"/>
        </w:rPr>
      </w:pPr>
      <w:r w:rsidRPr="009B1FE2">
        <w:rPr>
          <w:b/>
          <w:bCs/>
          <w:lang w:val="sr-Latn-CS"/>
        </w:rPr>
        <w:t>Naziv ponuđača:                   ____________________________________________________</w:t>
      </w:r>
    </w:p>
    <w:p w:rsidR="00B2052C" w:rsidRPr="009B1FE2" w:rsidRDefault="00B2052C" w:rsidP="00A2709A">
      <w:pPr>
        <w:jc w:val="both"/>
        <w:rPr>
          <w:b/>
          <w:bCs/>
          <w:lang w:val="sr-Latn-CS"/>
        </w:rPr>
      </w:pPr>
      <w:r w:rsidRPr="009B1FE2">
        <w:rPr>
          <w:b/>
          <w:bCs/>
          <w:lang w:val="sr-Latn-CS"/>
        </w:rPr>
        <w:t xml:space="preserve"> </w:t>
      </w:r>
    </w:p>
    <w:p w:rsidR="00B2052C" w:rsidRPr="009B1FE2" w:rsidRDefault="00B2052C" w:rsidP="00A2709A">
      <w:pPr>
        <w:jc w:val="both"/>
        <w:rPr>
          <w:b/>
          <w:bCs/>
          <w:lang w:val="sr-Latn-CS"/>
        </w:rPr>
      </w:pPr>
      <w:r w:rsidRPr="009B1FE2">
        <w:rPr>
          <w:b/>
          <w:bCs/>
          <w:lang w:val="sr-Latn-CS"/>
        </w:rPr>
        <w:t>Adresa ponuđača: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Lice za kontakt: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e-mail: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Telefon:                                  ____________________________________________________</w:t>
      </w:r>
    </w:p>
    <w:p w:rsidR="00B2052C" w:rsidRPr="009B1FE2" w:rsidRDefault="00B2052C" w:rsidP="00A2709A">
      <w:pPr>
        <w:jc w:val="both"/>
        <w:rPr>
          <w:b/>
          <w:bCs/>
          <w:lang w:val="sr-Latn-CS"/>
        </w:rPr>
      </w:pPr>
      <w:r w:rsidRPr="009B1FE2">
        <w:rPr>
          <w:b/>
          <w:bCs/>
          <w:lang w:val="sr-Latn-CS"/>
        </w:rPr>
        <w:t xml:space="preserve"> </w:t>
      </w:r>
    </w:p>
    <w:p w:rsidR="00B2052C" w:rsidRPr="009B1FE2" w:rsidRDefault="00B2052C" w:rsidP="00A2709A">
      <w:pPr>
        <w:jc w:val="both"/>
        <w:rPr>
          <w:b/>
          <w:bCs/>
          <w:lang w:val="sr-Latn-CS"/>
        </w:rPr>
      </w:pPr>
      <w:r w:rsidRPr="009B1FE2">
        <w:rPr>
          <w:b/>
          <w:bCs/>
          <w:lang w:val="sr-Latn-CS"/>
        </w:rPr>
        <w:t>Telefaks: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Poreski broj ponuđača: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Matični broj ponuđača: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Šifra delatnosti: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Broj računa i naziv banke:   ____________________________________________________</w:t>
      </w:r>
    </w:p>
    <w:p w:rsidR="00B2052C" w:rsidRPr="009B1FE2" w:rsidRDefault="00B2052C" w:rsidP="00A2709A">
      <w:pPr>
        <w:rPr>
          <w:b/>
          <w:bCs/>
          <w:lang w:val="sr-Latn-CS"/>
        </w:rPr>
      </w:pPr>
    </w:p>
    <w:p w:rsidR="00B2052C" w:rsidRPr="009B1FE2" w:rsidRDefault="00B2052C" w:rsidP="00A2709A">
      <w:pPr>
        <w:rPr>
          <w:lang w:val="sr-Latn-CS"/>
        </w:rPr>
      </w:pPr>
    </w:p>
    <w:p w:rsidR="00B2052C" w:rsidRPr="009B1FE2" w:rsidRDefault="00B2052C" w:rsidP="00A2709A">
      <w:pPr>
        <w:rPr>
          <w:lang w:val="sr-Latn-CS"/>
        </w:rPr>
      </w:pPr>
      <w:r w:rsidRPr="009B1FE2">
        <w:rPr>
          <w:lang w:val="sr-Latn-CS"/>
        </w:rPr>
        <w:t xml:space="preserve">          Datum                                                                                                  Ponuđač</w:t>
      </w:r>
    </w:p>
    <w:p w:rsidR="00B2052C" w:rsidRPr="009B1FE2" w:rsidRDefault="00B2052C" w:rsidP="00A2709A">
      <w:pPr>
        <w:rPr>
          <w:lang w:val="sr-Latn-CS"/>
        </w:rPr>
      </w:pPr>
    </w:p>
    <w:p w:rsidR="00B2052C" w:rsidRPr="009B1FE2" w:rsidRDefault="00B2052C" w:rsidP="00A2709A">
      <w:pPr>
        <w:rPr>
          <w:lang w:val="sr-Latn-CS"/>
        </w:rPr>
      </w:pPr>
    </w:p>
    <w:p w:rsidR="00B2052C" w:rsidRPr="009B1FE2" w:rsidRDefault="00B2052C" w:rsidP="00A2709A">
      <w:pPr>
        <w:rPr>
          <w:lang w:val="sr-Latn-CS"/>
        </w:rPr>
      </w:pPr>
      <w:r w:rsidRPr="009B1FE2">
        <w:rPr>
          <w:lang w:val="sr-Latn-CS"/>
        </w:rPr>
        <w:t>________________                                  M.P.                             _________________________</w:t>
      </w:r>
    </w:p>
    <w:p w:rsidR="00B2052C" w:rsidRPr="009B1FE2" w:rsidRDefault="00B2052C" w:rsidP="00A2709A">
      <w:pPr>
        <w:jc w:val="both"/>
        <w:rPr>
          <w:lang w:val="sr-Latn-CS"/>
        </w:rPr>
      </w:pPr>
    </w:p>
    <w:p w:rsidR="00B2052C" w:rsidRPr="009B1FE2" w:rsidRDefault="00B2052C" w:rsidP="00A2709A">
      <w:pPr>
        <w:jc w:val="both"/>
        <w:rPr>
          <w:b/>
          <w:bCs/>
          <w:lang w:val="sr-Latn-CS"/>
        </w:rPr>
      </w:pPr>
      <w:r w:rsidRPr="009B1FE2">
        <w:rPr>
          <w:b/>
          <w:bCs/>
          <w:lang w:val="sr-Latn-CS"/>
        </w:rPr>
        <w:t>Napomena: Obrazac se popunjava samo u slučaju kada se podnosi Zajednička ponuda.</w:t>
      </w:r>
    </w:p>
    <w:p w:rsidR="00B2052C" w:rsidRPr="009B1FE2" w:rsidRDefault="00B2052C" w:rsidP="00A2709A">
      <w:pPr>
        <w:ind w:left="1260"/>
        <w:jc w:val="both"/>
        <w:rPr>
          <w:b/>
          <w:bCs/>
          <w:lang w:val="sr-Latn-CS"/>
        </w:rPr>
      </w:pPr>
      <w:r>
        <w:rPr>
          <w:b/>
          <w:bCs/>
          <w:lang w:val="sr-Latn-CS"/>
        </w:rPr>
        <w:t>U slučaju većeg broja obrazaca treba fotokopirati za svakog učesnika u</w:t>
      </w:r>
      <w:r w:rsidRPr="009B1FE2">
        <w:rPr>
          <w:b/>
          <w:bCs/>
          <w:lang w:val="sr-Latn-CS"/>
        </w:rPr>
        <w:t xml:space="preserve"> </w:t>
      </w:r>
      <w:r>
        <w:rPr>
          <w:b/>
          <w:bCs/>
          <w:lang w:val="sr-Latn-CS"/>
        </w:rPr>
        <w:t>Zajedničkoj p</w:t>
      </w:r>
      <w:r w:rsidRPr="009B1FE2">
        <w:rPr>
          <w:b/>
          <w:bCs/>
          <w:lang w:val="sr-Latn-CS"/>
        </w:rPr>
        <w:t>onudi.</w:t>
      </w: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Pr="006D59D2" w:rsidRDefault="00B2052C" w:rsidP="00A2709A">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B2052C" w:rsidRDefault="00B2052C" w:rsidP="00A2709A">
      <w:pPr>
        <w:jc w:val="both"/>
        <w:rPr>
          <w:lang w:val="sl-SI"/>
        </w:rPr>
      </w:pPr>
      <w:r>
        <w:rPr>
          <w:lang w:val="sl-SI"/>
        </w:rPr>
        <w:t>-----------------------------------------------</w:t>
      </w:r>
    </w:p>
    <w:p w:rsidR="00B2052C" w:rsidRDefault="00B2052C" w:rsidP="00A2709A">
      <w:pPr>
        <w:ind w:firstLine="708"/>
        <w:jc w:val="both"/>
      </w:pPr>
      <w:r>
        <w:t xml:space="preserve">  (Naziv ponuđača)</w:t>
      </w:r>
    </w:p>
    <w:p w:rsidR="00B2052C" w:rsidRDefault="00B2052C" w:rsidP="00A2709A">
      <w:pPr>
        <w:jc w:val="both"/>
      </w:pPr>
      <w:r>
        <w:t>Br:__________________________</w:t>
      </w:r>
    </w:p>
    <w:p w:rsidR="00B2052C" w:rsidRDefault="00B2052C" w:rsidP="00A2709A">
      <w:pPr>
        <w:jc w:val="both"/>
      </w:pPr>
      <w:r>
        <w:t>Datum:_______________________</w:t>
      </w:r>
    </w:p>
    <w:p w:rsidR="00B2052C" w:rsidRDefault="00B2052C" w:rsidP="00A2709A">
      <w:pPr>
        <w:widowControl w:val="0"/>
        <w:autoSpaceDE w:val="0"/>
        <w:autoSpaceDN w:val="0"/>
        <w:adjustRightInd w:val="0"/>
        <w:jc w:val="center"/>
        <w:rPr>
          <w:b/>
          <w:bCs/>
        </w:rPr>
      </w:pPr>
    </w:p>
    <w:p w:rsidR="00B2052C" w:rsidRPr="00D9784B" w:rsidRDefault="00B2052C" w:rsidP="00507F6A">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val="sr-Latn-CS"/>
        </w:rPr>
        <w:t>1/2015</w:t>
      </w:r>
    </w:p>
    <w:p w:rsidR="00B2052C" w:rsidRPr="006F6863" w:rsidRDefault="00B2052C" w:rsidP="00507F6A">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B2052C" w:rsidRPr="006F6863" w:rsidRDefault="00B2052C" w:rsidP="00507F6A">
      <w:pPr>
        <w:ind w:firstLine="708"/>
        <w:rPr>
          <w:lang w:val="sr-Latn-CS"/>
        </w:rPr>
      </w:pPr>
      <w:r>
        <w:rPr>
          <w:lang w:val="sr-Latn-CS"/>
        </w:rPr>
        <w:t xml:space="preserve">    u pregovaračkom postupku sa objavljivanjem poziva</w:t>
      </w:r>
      <w:r w:rsidRPr="006D220E">
        <w:rPr>
          <w:b/>
          <w:bCs/>
          <w:lang w:val="sr-Latn-CS"/>
        </w:rPr>
        <w:t xml:space="preserve"> </w:t>
      </w:r>
      <w:r w:rsidRPr="006F6863">
        <w:rPr>
          <w:lang w:val="sr-Latn-CS"/>
        </w:rPr>
        <w:t>za podnošenje ponuda</w:t>
      </w:r>
    </w:p>
    <w:p w:rsidR="00B2052C" w:rsidRDefault="00B2052C" w:rsidP="00507F6A">
      <w:pPr>
        <w:widowControl w:val="0"/>
        <w:autoSpaceDE w:val="0"/>
        <w:autoSpaceDN w:val="0"/>
        <w:adjustRightInd w:val="0"/>
        <w:spacing w:line="271" w:lineRule="exact"/>
        <w:ind w:left="678" w:right="771"/>
        <w:jc w:val="center"/>
      </w:pPr>
    </w:p>
    <w:p w:rsidR="00B2052C" w:rsidRPr="00090EE1" w:rsidRDefault="00B2052C" w:rsidP="00507F6A">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B2052C" w:rsidRPr="006D220E" w:rsidRDefault="00B2052C" w:rsidP="00507F6A">
      <w:pPr>
        <w:jc w:val="both"/>
        <w:rPr>
          <w:sz w:val="28"/>
          <w:szCs w:val="28"/>
          <w:lang w:val="sr-Latn-CS"/>
        </w:rPr>
      </w:pPr>
    </w:p>
    <w:p w:rsidR="00B2052C" w:rsidRPr="00F42360" w:rsidRDefault="00B2052C" w:rsidP="00A2709A">
      <w:pPr>
        <w:jc w:val="both"/>
        <w:rPr>
          <w:lang w:val="sr-Latn-CS"/>
        </w:rPr>
      </w:pPr>
    </w:p>
    <w:p w:rsidR="00B2052C" w:rsidRPr="006D59D2" w:rsidRDefault="00B2052C" w:rsidP="00A2709A">
      <w:pPr>
        <w:jc w:val="center"/>
        <w:rPr>
          <w:b/>
          <w:bCs/>
          <w:lang w:val="sr-Latn-CS"/>
        </w:rPr>
      </w:pPr>
      <w:r w:rsidRPr="006D59D2">
        <w:rPr>
          <w:b/>
          <w:bCs/>
          <w:lang w:val="sr-Latn-CS"/>
        </w:rPr>
        <w:t>OPŠTI PODACI O PODIZVOĐAČU</w:t>
      </w:r>
    </w:p>
    <w:p w:rsidR="00B2052C" w:rsidRPr="009B1FE2" w:rsidRDefault="00B2052C" w:rsidP="00A2709A">
      <w:pPr>
        <w:jc w:val="center"/>
        <w:rPr>
          <w:b/>
          <w:bCs/>
          <w:lang w:val="sr-Latn-CS"/>
        </w:rPr>
      </w:pPr>
    </w:p>
    <w:p w:rsidR="00B2052C" w:rsidRPr="009B1FE2" w:rsidRDefault="00B2052C" w:rsidP="00A2709A">
      <w:pPr>
        <w:jc w:val="both"/>
        <w:rPr>
          <w:b/>
          <w:bCs/>
          <w:lang w:val="sr-Latn-CS"/>
        </w:rPr>
      </w:pPr>
      <w:r w:rsidRPr="009B1FE2">
        <w:rPr>
          <w:b/>
          <w:bCs/>
          <w:lang w:val="sr-Latn-CS"/>
        </w:rPr>
        <w:t>Naziv podizvođača: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Adresa podizvođača: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Lice za kontakt: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e-mail: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Telefon:                                  ____________________________________________________</w:t>
      </w:r>
    </w:p>
    <w:p w:rsidR="00B2052C" w:rsidRPr="009B1FE2" w:rsidRDefault="00B2052C" w:rsidP="00A2709A">
      <w:pPr>
        <w:jc w:val="both"/>
        <w:rPr>
          <w:b/>
          <w:bCs/>
          <w:lang w:val="sr-Latn-CS"/>
        </w:rPr>
      </w:pPr>
      <w:r w:rsidRPr="009B1FE2">
        <w:rPr>
          <w:b/>
          <w:bCs/>
          <w:lang w:val="sr-Latn-CS"/>
        </w:rPr>
        <w:t xml:space="preserve"> </w:t>
      </w:r>
    </w:p>
    <w:p w:rsidR="00B2052C" w:rsidRPr="009B1FE2" w:rsidRDefault="00B2052C" w:rsidP="00A2709A">
      <w:pPr>
        <w:jc w:val="both"/>
        <w:rPr>
          <w:b/>
          <w:bCs/>
          <w:lang w:val="sr-Latn-CS"/>
        </w:rPr>
      </w:pPr>
      <w:r w:rsidRPr="009B1FE2">
        <w:rPr>
          <w:b/>
          <w:bCs/>
          <w:lang w:val="sr-Latn-CS"/>
        </w:rPr>
        <w:t>Telefaks: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Poreski broj ponuđača: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Matični broj ponuđača:        ____________________________________________________</w:t>
      </w:r>
    </w:p>
    <w:p w:rsidR="00B2052C" w:rsidRPr="009B1FE2" w:rsidRDefault="00B2052C" w:rsidP="00A2709A">
      <w:pPr>
        <w:jc w:val="both"/>
        <w:rPr>
          <w:b/>
          <w:bCs/>
          <w:lang w:val="sr-Latn-CS"/>
        </w:rPr>
      </w:pPr>
    </w:p>
    <w:p w:rsidR="00B2052C" w:rsidRPr="009B1FE2" w:rsidRDefault="00B2052C" w:rsidP="00A2709A">
      <w:pPr>
        <w:jc w:val="both"/>
        <w:rPr>
          <w:b/>
          <w:bCs/>
          <w:lang w:val="sr-Latn-CS"/>
        </w:rPr>
      </w:pPr>
      <w:r w:rsidRPr="009B1FE2">
        <w:rPr>
          <w:b/>
          <w:bCs/>
          <w:lang w:val="sr-Latn-CS"/>
        </w:rPr>
        <w:t>Šifra delatnosti:                     ____________________________________________________</w:t>
      </w:r>
    </w:p>
    <w:p w:rsidR="00B2052C" w:rsidRPr="009B1FE2" w:rsidRDefault="00B2052C" w:rsidP="00A2709A">
      <w:pPr>
        <w:jc w:val="both"/>
        <w:rPr>
          <w:b/>
          <w:bCs/>
          <w:lang w:val="sr-Latn-CS"/>
        </w:rPr>
      </w:pPr>
    </w:p>
    <w:p w:rsidR="00B2052C" w:rsidRPr="009B1FE2" w:rsidRDefault="00B2052C" w:rsidP="00A2709A">
      <w:pPr>
        <w:rPr>
          <w:lang w:val="sr-Latn-CS"/>
        </w:rPr>
      </w:pPr>
    </w:p>
    <w:p w:rsidR="00B2052C" w:rsidRPr="009B1FE2" w:rsidRDefault="00B2052C" w:rsidP="00A2709A">
      <w:pPr>
        <w:rPr>
          <w:lang w:val="sr-Latn-CS"/>
        </w:rPr>
      </w:pPr>
    </w:p>
    <w:p w:rsidR="00B2052C" w:rsidRPr="009B1FE2" w:rsidRDefault="00B2052C" w:rsidP="00A2709A">
      <w:pPr>
        <w:rPr>
          <w:lang w:val="sr-Latn-CS"/>
        </w:rPr>
      </w:pPr>
      <w:r w:rsidRPr="009B1FE2">
        <w:rPr>
          <w:lang w:val="sr-Latn-CS"/>
        </w:rPr>
        <w:t xml:space="preserve">          Datum                                                                                                  Podizvođač</w:t>
      </w:r>
    </w:p>
    <w:p w:rsidR="00B2052C" w:rsidRPr="009B1FE2" w:rsidRDefault="00B2052C" w:rsidP="00A2709A">
      <w:pPr>
        <w:rPr>
          <w:lang w:val="sr-Latn-CS"/>
        </w:rPr>
      </w:pPr>
    </w:p>
    <w:p w:rsidR="00B2052C" w:rsidRPr="009B1FE2" w:rsidRDefault="00B2052C" w:rsidP="00A2709A">
      <w:pPr>
        <w:rPr>
          <w:lang w:val="sr-Latn-CS"/>
        </w:rPr>
      </w:pPr>
    </w:p>
    <w:p w:rsidR="00B2052C" w:rsidRPr="009B1FE2" w:rsidRDefault="00B2052C" w:rsidP="00A2709A">
      <w:pPr>
        <w:rPr>
          <w:lang w:val="sr-Latn-CS"/>
        </w:rPr>
      </w:pPr>
      <w:r w:rsidRPr="009B1FE2">
        <w:rPr>
          <w:lang w:val="sr-Latn-CS"/>
        </w:rPr>
        <w:t>________________                                  M.P.                             _________________________</w:t>
      </w:r>
    </w:p>
    <w:p w:rsidR="00B2052C" w:rsidRPr="009B1FE2" w:rsidRDefault="00B2052C" w:rsidP="00A2709A">
      <w:pPr>
        <w:rPr>
          <w:lang w:val="sr-Latn-CS"/>
        </w:rPr>
      </w:pPr>
    </w:p>
    <w:p w:rsidR="00B2052C" w:rsidRPr="009B1FE2" w:rsidRDefault="00B2052C" w:rsidP="00A2709A">
      <w:pPr>
        <w:jc w:val="both"/>
        <w:rPr>
          <w:lang w:val="sr-Latn-CS"/>
        </w:rPr>
      </w:pPr>
    </w:p>
    <w:p w:rsidR="00B2052C" w:rsidRPr="009B1FE2" w:rsidRDefault="00B2052C" w:rsidP="00A2709A">
      <w:pPr>
        <w:jc w:val="both"/>
        <w:rPr>
          <w:lang w:val="sr-Latn-CS"/>
        </w:rPr>
      </w:pPr>
    </w:p>
    <w:p w:rsidR="00B2052C" w:rsidRPr="009B1FE2" w:rsidRDefault="00B2052C" w:rsidP="00A2709A">
      <w:pPr>
        <w:jc w:val="both"/>
        <w:rPr>
          <w:b/>
          <w:bCs/>
          <w:lang w:val="sr-Latn-CS"/>
        </w:rPr>
      </w:pPr>
      <w:r w:rsidRPr="009B1FE2">
        <w:rPr>
          <w:b/>
          <w:bCs/>
          <w:lang w:val="sr-Latn-CS"/>
        </w:rPr>
        <w:t>Napomena: Obrazac se popunjava samo u slučaju da ponuđač nastupa da podizvođačem.</w:t>
      </w:r>
    </w:p>
    <w:p w:rsidR="00B2052C" w:rsidRDefault="00B2052C" w:rsidP="00A2709A">
      <w:pPr>
        <w:jc w:val="both"/>
        <w:rPr>
          <w:b/>
          <w:bCs/>
          <w:lang w:val="sr-Latn-CS"/>
        </w:rPr>
      </w:pPr>
      <w:r w:rsidRPr="009B1FE2">
        <w:rPr>
          <w:b/>
          <w:bCs/>
          <w:lang w:val="sr-Latn-CS"/>
        </w:rPr>
        <w:t xml:space="preserve">                     U slučaju većeg broja podizvođa</w:t>
      </w:r>
      <w:r>
        <w:rPr>
          <w:b/>
          <w:bCs/>
          <w:lang w:val="sr-Latn-CS"/>
        </w:rPr>
        <w:t>ča, obrazac treba fotokopirati.</w:t>
      </w:r>
    </w:p>
    <w:p w:rsidR="00B2052C" w:rsidRDefault="00B2052C" w:rsidP="00A2709A">
      <w:pPr>
        <w:outlineLvl w:val="0"/>
        <w:rPr>
          <w:b/>
          <w:bCs/>
          <w:lang w:val="sr-Latn-CS"/>
        </w:rPr>
      </w:pPr>
    </w:p>
    <w:p w:rsidR="00B2052C" w:rsidRDefault="00B2052C" w:rsidP="00A2709A">
      <w:pPr>
        <w:rPr>
          <w:lang w:val="sl-SI"/>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Default="00B2052C" w:rsidP="00A2709A">
      <w:pPr>
        <w:jc w:val="both"/>
        <w:rPr>
          <w:lang w:val="sr-Latn-CS"/>
        </w:rPr>
      </w:pPr>
    </w:p>
    <w:p w:rsidR="00B2052C" w:rsidRPr="006D59D2" w:rsidRDefault="00B2052C" w:rsidP="00A2709A">
      <w:pPr>
        <w:jc w:val="both"/>
        <w:rPr>
          <w:lang w:val="sr-Latn-CS"/>
        </w:rPr>
      </w:pPr>
    </w:p>
    <w:p w:rsidR="00B2052C" w:rsidRPr="006D59D2" w:rsidRDefault="00B2052C" w:rsidP="00A2709A">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9</w:t>
      </w:r>
    </w:p>
    <w:p w:rsidR="00B2052C" w:rsidRDefault="00B2052C" w:rsidP="00A2709A">
      <w:pPr>
        <w:jc w:val="both"/>
        <w:rPr>
          <w:lang w:val="sl-SI"/>
        </w:rPr>
      </w:pPr>
      <w:r>
        <w:rPr>
          <w:lang w:val="sl-SI"/>
        </w:rPr>
        <w:t>-----------------------------------------------</w:t>
      </w:r>
    </w:p>
    <w:p w:rsidR="00B2052C" w:rsidRDefault="00B2052C" w:rsidP="00A2709A">
      <w:pPr>
        <w:ind w:firstLine="708"/>
        <w:jc w:val="both"/>
      </w:pPr>
      <w:r>
        <w:t xml:space="preserve">  (Naziv ponuđača)</w:t>
      </w:r>
    </w:p>
    <w:p w:rsidR="00B2052C" w:rsidRDefault="00B2052C" w:rsidP="00A2709A">
      <w:pPr>
        <w:jc w:val="both"/>
      </w:pPr>
      <w:r>
        <w:t>Br:__________________________</w:t>
      </w:r>
    </w:p>
    <w:p w:rsidR="00B2052C" w:rsidRDefault="00B2052C" w:rsidP="00A2709A">
      <w:pPr>
        <w:jc w:val="both"/>
      </w:pPr>
      <w:r>
        <w:t>Datum:_______________________</w:t>
      </w:r>
    </w:p>
    <w:p w:rsidR="00B2052C" w:rsidRDefault="00B2052C" w:rsidP="00A2709A">
      <w:pPr>
        <w:outlineLvl w:val="0"/>
        <w:rPr>
          <w:b/>
          <w:bCs/>
          <w:lang w:val="sr-Latn-CS"/>
        </w:rPr>
      </w:pPr>
    </w:p>
    <w:p w:rsidR="00B2052C" w:rsidRPr="00D9784B" w:rsidRDefault="00B2052C" w:rsidP="00507F6A">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val="sr-Latn-CS"/>
        </w:rPr>
        <w:t>1/2015</w:t>
      </w:r>
    </w:p>
    <w:p w:rsidR="00B2052C" w:rsidRPr="006F6863" w:rsidRDefault="00B2052C" w:rsidP="00507F6A">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B2052C" w:rsidRPr="006F6863" w:rsidRDefault="00B2052C" w:rsidP="00507F6A">
      <w:pPr>
        <w:ind w:firstLine="708"/>
        <w:rPr>
          <w:lang w:val="sr-Latn-CS"/>
        </w:rPr>
      </w:pPr>
      <w:r>
        <w:rPr>
          <w:lang w:val="sr-Latn-CS"/>
        </w:rPr>
        <w:t xml:space="preserve">    u pregovaračkom postupku sa objavljivanjem poziva</w:t>
      </w:r>
      <w:r w:rsidRPr="006D220E">
        <w:rPr>
          <w:b/>
          <w:bCs/>
          <w:lang w:val="sr-Latn-CS"/>
        </w:rPr>
        <w:t xml:space="preserve"> </w:t>
      </w:r>
      <w:r w:rsidRPr="006F6863">
        <w:rPr>
          <w:lang w:val="sr-Latn-CS"/>
        </w:rPr>
        <w:t>za podnošenje ponuda</w:t>
      </w:r>
    </w:p>
    <w:p w:rsidR="00B2052C" w:rsidRDefault="00B2052C" w:rsidP="00507F6A">
      <w:pPr>
        <w:widowControl w:val="0"/>
        <w:autoSpaceDE w:val="0"/>
        <w:autoSpaceDN w:val="0"/>
        <w:adjustRightInd w:val="0"/>
        <w:spacing w:line="271" w:lineRule="exact"/>
        <w:ind w:left="678" w:right="771"/>
        <w:jc w:val="center"/>
      </w:pPr>
    </w:p>
    <w:p w:rsidR="00B2052C" w:rsidRPr="00090EE1" w:rsidRDefault="00B2052C" w:rsidP="00507F6A">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B2052C" w:rsidRPr="006D220E" w:rsidRDefault="00B2052C" w:rsidP="00507F6A">
      <w:pPr>
        <w:jc w:val="both"/>
        <w:rPr>
          <w:sz w:val="28"/>
          <w:szCs w:val="28"/>
          <w:lang w:val="sr-Latn-CS"/>
        </w:rPr>
      </w:pPr>
    </w:p>
    <w:p w:rsidR="00B2052C" w:rsidRDefault="00B2052C" w:rsidP="00A2709A">
      <w:pPr>
        <w:outlineLvl w:val="0"/>
        <w:rPr>
          <w:b/>
          <w:bCs/>
          <w:lang w:val="sr-Latn-CS"/>
        </w:rPr>
      </w:pPr>
    </w:p>
    <w:p w:rsidR="00B2052C" w:rsidRDefault="00B2052C" w:rsidP="00A2709A">
      <w:pPr>
        <w:rPr>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outlineLvl w:val="0"/>
        <w:rPr>
          <w:b/>
          <w:bCs/>
          <w:lang w:val="sr-Latn-CS"/>
        </w:rPr>
      </w:pPr>
    </w:p>
    <w:p w:rsidR="00B2052C" w:rsidRDefault="00B2052C" w:rsidP="00A2709A">
      <w:pPr>
        <w:ind w:firstLine="720"/>
        <w:jc w:val="both"/>
      </w:pPr>
      <w:r>
        <w:t>Na osnovu člana 75.stav 2. Zakona o javnim nabavkama (“Sl. glasnik RS”, br. 124/12), a u skladu sa zahtevima utvrđenim konkursnom dokumentacijom u postupku javne nabavke u pregovaračkom postupku sa objavljivanjem poziva za podnošenje ponuda  broj 0</w:t>
      </w:r>
      <w:r>
        <w:rPr>
          <w:lang w:val="sr-Latn-CS"/>
        </w:rPr>
        <w:t>1</w:t>
      </w:r>
      <w:r>
        <w:t>/201</w:t>
      </w:r>
      <w:r w:rsidRPr="00BD0D45">
        <w:t>5</w:t>
      </w:r>
      <w:r>
        <w:t xml:space="preserve"> daje se sledeća</w:t>
      </w:r>
    </w:p>
    <w:p w:rsidR="00B2052C" w:rsidRDefault="00B2052C" w:rsidP="00A2709A"/>
    <w:p w:rsidR="00B2052C" w:rsidRDefault="00B2052C" w:rsidP="00A2709A"/>
    <w:p w:rsidR="00B2052C" w:rsidRPr="007465F9" w:rsidRDefault="00B2052C" w:rsidP="00A2709A">
      <w:pPr>
        <w:jc w:val="center"/>
        <w:rPr>
          <w:b/>
          <w:bCs/>
        </w:rPr>
      </w:pPr>
      <w:r w:rsidRPr="007465F9">
        <w:rPr>
          <w:b/>
          <w:bCs/>
        </w:rPr>
        <w:t xml:space="preserve">I Z J A V </w:t>
      </w:r>
      <w:r>
        <w:rPr>
          <w:b/>
          <w:bCs/>
        </w:rPr>
        <w:t>A</w:t>
      </w:r>
    </w:p>
    <w:p w:rsidR="00B2052C" w:rsidRDefault="00B2052C" w:rsidP="00A2709A">
      <w:pPr>
        <w:jc w:val="both"/>
        <w:rPr>
          <w:b/>
          <w:bCs/>
        </w:rPr>
      </w:pPr>
    </w:p>
    <w:p w:rsidR="00B2052C" w:rsidRDefault="00B2052C" w:rsidP="00A2709A">
      <w:pPr>
        <w:jc w:val="both"/>
        <w:rPr>
          <w:b/>
          <w:bCs/>
        </w:rPr>
      </w:pPr>
    </w:p>
    <w:p w:rsidR="00B2052C" w:rsidRPr="007465F9" w:rsidRDefault="00B2052C" w:rsidP="00A2709A">
      <w:pPr>
        <w:ind w:firstLine="720"/>
        <w:jc w:val="both"/>
      </w:pPr>
      <w:r>
        <w:t>Ponuđač _____________________________________________________ , pod punom materijalnom, moralnom i krivičnom odgovornošću izjavljuje da je poštovao i poštuje obaveze koje proizilaze iz  važećih propisa o zaštiti na radu, zapošljavanju i uslovima rada, zaštiti životne i radne sredine, kao i  da je imalac prava intelektualne svojine.</w:t>
      </w:r>
    </w:p>
    <w:p w:rsidR="00B2052C" w:rsidRDefault="00B2052C" w:rsidP="00A2709A">
      <w:pPr>
        <w:ind w:left="7200"/>
        <w:jc w:val="both"/>
        <w:rPr>
          <w:b/>
          <w:bCs/>
        </w:rPr>
      </w:pPr>
    </w:p>
    <w:p w:rsidR="00B2052C" w:rsidRDefault="00B2052C" w:rsidP="00A2709A">
      <w:pPr>
        <w:ind w:left="7200"/>
        <w:jc w:val="both"/>
        <w:rPr>
          <w:b/>
          <w:bCs/>
        </w:rPr>
      </w:pPr>
    </w:p>
    <w:p w:rsidR="00B2052C" w:rsidRDefault="00B2052C" w:rsidP="00A2709A">
      <w:pPr>
        <w:ind w:left="7200"/>
        <w:jc w:val="both"/>
        <w:rPr>
          <w:b/>
          <w:bCs/>
        </w:rPr>
      </w:pPr>
    </w:p>
    <w:p w:rsidR="00B2052C" w:rsidRDefault="00B2052C" w:rsidP="00A2709A">
      <w:pPr>
        <w:ind w:left="7200"/>
        <w:jc w:val="both"/>
        <w:rPr>
          <w:b/>
          <w:bCs/>
        </w:rPr>
      </w:pPr>
    </w:p>
    <w:p w:rsidR="00B2052C" w:rsidRDefault="00B2052C" w:rsidP="00A2709A">
      <w:pPr>
        <w:ind w:left="5760"/>
      </w:pPr>
      <w:r>
        <w:t xml:space="preserve">                  P o n u đ a č,</w:t>
      </w:r>
    </w:p>
    <w:p w:rsidR="00B2052C" w:rsidRDefault="00B2052C" w:rsidP="00A2709A">
      <w:r>
        <w:t>M.P.</w:t>
      </w:r>
    </w:p>
    <w:p w:rsidR="00B2052C" w:rsidRPr="007465F9" w:rsidRDefault="00B2052C" w:rsidP="00A2709A">
      <w:r>
        <w:t xml:space="preserve">                                                                                                      _____________________</w:t>
      </w:r>
    </w:p>
    <w:p w:rsidR="00B2052C" w:rsidRPr="007465F9" w:rsidRDefault="00B2052C" w:rsidP="00A2709A">
      <w:pPr>
        <w:ind w:left="5760" w:firstLine="720"/>
      </w:pPr>
      <w:r w:rsidRPr="007465F9">
        <w:t>(potpis)</w:t>
      </w:r>
    </w:p>
    <w:p w:rsidR="00B2052C" w:rsidRPr="00BF16B7" w:rsidRDefault="00B2052C" w:rsidP="00A2709A">
      <w:pPr>
        <w:rPr>
          <w:b/>
          <w:bCs/>
        </w:rPr>
      </w:pPr>
    </w:p>
    <w:p w:rsidR="00B2052C" w:rsidRDefault="00B2052C" w:rsidP="00A2709A">
      <w:pPr>
        <w:rPr>
          <w:b/>
          <w:bCs/>
          <w:lang w:val="sr-Latn-CS"/>
        </w:rPr>
      </w:pPr>
    </w:p>
    <w:p w:rsidR="00B2052C" w:rsidRDefault="00B2052C" w:rsidP="00A2709A">
      <w:pPr>
        <w:rPr>
          <w:b/>
          <w:bCs/>
          <w:lang w:val="sr-Latn-CS"/>
        </w:rPr>
      </w:pPr>
    </w:p>
    <w:p w:rsidR="00B2052C" w:rsidRDefault="00B2052C" w:rsidP="00A2709A">
      <w:pPr>
        <w:rPr>
          <w:b/>
          <w:bCs/>
          <w:lang w:val="sr-Latn-CS"/>
        </w:rPr>
      </w:pPr>
    </w:p>
    <w:p w:rsidR="00B2052C" w:rsidRDefault="00B2052C" w:rsidP="00A2709A">
      <w:pPr>
        <w:rPr>
          <w:b/>
          <w:bCs/>
          <w:lang w:val="sr-Latn-CS"/>
        </w:rPr>
      </w:pPr>
    </w:p>
    <w:p w:rsidR="00B2052C" w:rsidRDefault="00B2052C" w:rsidP="00A2709A">
      <w:pPr>
        <w:rPr>
          <w:b/>
          <w:bCs/>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Default="00B2052C" w:rsidP="00A2709A">
      <w:pPr>
        <w:rPr>
          <w:lang w:val="sr-Latn-CS"/>
        </w:rPr>
      </w:pPr>
    </w:p>
    <w:p w:rsidR="00B2052C" w:rsidRPr="00F42360" w:rsidRDefault="00B2052C" w:rsidP="00A2709A">
      <w:pPr>
        <w:ind w:left="7200"/>
        <w:jc w:val="both"/>
        <w:outlineLvl w:val="0"/>
        <w:rPr>
          <w:b/>
          <w:bCs/>
          <w:lang w:val="sr-Latn-CS"/>
        </w:rPr>
      </w:pPr>
      <w:r>
        <w:rPr>
          <w:b/>
          <w:bCs/>
          <w:lang w:val="sr-Latn-CS"/>
        </w:rPr>
        <w:t>OBRAZAC 10</w:t>
      </w:r>
    </w:p>
    <w:p w:rsidR="00B2052C" w:rsidRPr="00F42360" w:rsidRDefault="00B2052C" w:rsidP="00A2709A">
      <w:pPr>
        <w:ind w:left="3540" w:firstLine="708"/>
        <w:rPr>
          <w:b/>
          <w:bCs/>
          <w:lang w:val="sl-SI"/>
        </w:rPr>
      </w:pPr>
    </w:p>
    <w:p w:rsidR="00B2052C" w:rsidRDefault="00B2052C" w:rsidP="00A2709A">
      <w:pPr>
        <w:jc w:val="both"/>
        <w:rPr>
          <w:lang w:val="sl-SI"/>
        </w:rPr>
      </w:pPr>
      <w:r>
        <w:rPr>
          <w:lang w:val="sl-SI"/>
        </w:rPr>
        <w:t>-----------------------------------------------</w:t>
      </w:r>
    </w:p>
    <w:p w:rsidR="00B2052C" w:rsidRDefault="00B2052C" w:rsidP="00A2709A">
      <w:pPr>
        <w:ind w:firstLine="708"/>
        <w:jc w:val="both"/>
      </w:pPr>
      <w:r>
        <w:t xml:space="preserve">  (Naziv ponuđača)</w:t>
      </w:r>
    </w:p>
    <w:p w:rsidR="00B2052C" w:rsidRDefault="00B2052C" w:rsidP="00A2709A">
      <w:pPr>
        <w:jc w:val="both"/>
      </w:pPr>
      <w:r>
        <w:t>Br:__________________________</w:t>
      </w:r>
    </w:p>
    <w:p w:rsidR="00B2052C" w:rsidRDefault="00B2052C" w:rsidP="00A2709A">
      <w:pPr>
        <w:jc w:val="both"/>
      </w:pPr>
      <w:r>
        <w:t>Datum:_______________________</w:t>
      </w:r>
    </w:p>
    <w:p w:rsidR="00B2052C" w:rsidRDefault="00B2052C" w:rsidP="00A2709A">
      <w:pPr>
        <w:rPr>
          <w:b/>
          <w:bCs/>
          <w:lang w:val="sr-Latn-CS"/>
        </w:rPr>
      </w:pPr>
    </w:p>
    <w:p w:rsidR="00B2052C" w:rsidRDefault="00B2052C" w:rsidP="00A2709A">
      <w:pPr>
        <w:rPr>
          <w:b/>
          <w:bCs/>
          <w:lang w:val="sr-Latn-CS"/>
        </w:rPr>
      </w:pPr>
    </w:p>
    <w:p w:rsidR="00B2052C" w:rsidRPr="00D9784B" w:rsidRDefault="00B2052C" w:rsidP="00507F6A">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val="sr-Latn-CS"/>
        </w:rPr>
        <w:t>1/2015</w:t>
      </w:r>
    </w:p>
    <w:p w:rsidR="00B2052C" w:rsidRPr="006F6863" w:rsidRDefault="00B2052C" w:rsidP="00507F6A">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B2052C" w:rsidRPr="006F6863" w:rsidRDefault="00B2052C" w:rsidP="00507F6A">
      <w:pPr>
        <w:ind w:firstLine="708"/>
        <w:rPr>
          <w:lang w:val="sr-Latn-CS"/>
        </w:rPr>
      </w:pPr>
      <w:r>
        <w:rPr>
          <w:lang w:val="sr-Latn-CS"/>
        </w:rPr>
        <w:t xml:space="preserve">    u pregovaračkom postupku sa objavljivanjem poziva</w:t>
      </w:r>
      <w:r w:rsidRPr="006D220E">
        <w:rPr>
          <w:b/>
          <w:bCs/>
          <w:lang w:val="sr-Latn-CS"/>
        </w:rPr>
        <w:t xml:space="preserve"> </w:t>
      </w:r>
      <w:r w:rsidRPr="006F6863">
        <w:rPr>
          <w:lang w:val="sr-Latn-CS"/>
        </w:rPr>
        <w:t>za podnošenje ponuda</w:t>
      </w:r>
    </w:p>
    <w:p w:rsidR="00B2052C" w:rsidRDefault="00B2052C" w:rsidP="00507F6A">
      <w:pPr>
        <w:widowControl w:val="0"/>
        <w:autoSpaceDE w:val="0"/>
        <w:autoSpaceDN w:val="0"/>
        <w:adjustRightInd w:val="0"/>
        <w:spacing w:line="271" w:lineRule="exact"/>
        <w:ind w:left="678" w:right="771"/>
        <w:jc w:val="center"/>
      </w:pPr>
    </w:p>
    <w:p w:rsidR="00B2052C" w:rsidRPr="00090EE1" w:rsidRDefault="00B2052C" w:rsidP="00507F6A">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B2052C" w:rsidRPr="006D220E" w:rsidRDefault="00B2052C" w:rsidP="00507F6A">
      <w:pPr>
        <w:jc w:val="both"/>
        <w:rPr>
          <w:sz w:val="28"/>
          <w:szCs w:val="28"/>
          <w:lang w:val="sr-Latn-CS"/>
        </w:rPr>
      </w:pPr>
    </w:p>
    <w:p w:rsidR="00B2052C" w:rsidRDefault="00B2052C" w:rsidP="00A2709A">
      <w:pPr>
        <w:rPr>
          <w:lang w:val="sr-Latn-CS"/>
        </w:rPr>
      </w:pPr>
    </w:p>
    <w:p w:rsidR="00B2052C" w:rsidRDefault="00B2052C" w:rsidP="00A2709A">
      <w:pPr>
        <w:rPr>
          <w:b/>
          <w:bCs/>
          <w:lang w:val="sl-SI"/>
        </w:rPr>
      </w:pPr>
    </w:p>
    <w:p w:rsidR="00B2052C" w:rsidRPr="00F42360" w:rsidRDefault="00B2052C" w:rsidP="00A2709A">
      <w:pPr>
        <w:rPr>
          <w:b/>
          <w:bCs/>
          <w:lang w:val="sl-SI"/>
        </w:rPr>
      </w:pPr>
    </w:p>
    <w:p w:rsidR="00B2052C" w:rsidRPr="00F42360" w:rsidRDefault="00B2052C" w:rsidP="00A2709A">
      <w:pPr>
        <w:ind w:left="3540" w:firstLine="708"/>
        <w:rPr>
          <w:b/>
          <w:bCs/>
          <w:lang w:val="sl-SI"/>
        </w:rPr>
      </w:pPr>
      <w:r w:rsidRPr="00F42360">
        <w:rPr>
          <w:b/>
          <w:bCs/>
          <w:lang w:val="sl-SI"/>
        </w:rPr>
        <w:t>I Z J A V A</w:t>
      </w:r>
    </w:p>
    <w:p w:rsidR="00B2052C" w:rsidRPr="00F42360" w:rsidRDefault="00B2052C" w:rsidP="00A2709A">
      <w:pPr>
        <w:jc w:val="center"/>
        <w:rPr>
          <w:b/>
          <w:bCs/>
          <w:lang w:val="sl-SI"/>
        </w:rPr>
      </w:pPr>
      <w:r w:rsidRPr="00F42360">
        <w:rPr>
          <w:b/>
          <w:bCs/>
          <w:lang w:val="sl-SI"/>
        </w:rPr>
        <w:t xml:space="preserve">O DOSTAVLJANJU </w:t>
      </w:r>
      <w:r>
        <w:rPr>
          <w:b/>
          <w:bCs/>
          <w:lang w:val="sl-SI"/>
        </w:rPr>
        <w:t>BLANKO MENICE</w:t>
      </w:r>
    </w:p>
    <w:p w:rsidR="00B2052C" w:rsidRDefault="00B2052C" w:rsidP="00A2709A">
      <w:pPr>
        <w:rPr>
          <w:b/>
          <w:bCs/>
          <w:lang w:val="sl-SI"/>
        </w:rPr>
      </w:pPr>
    </w:p>
    <w:p w:rsidR="00B2052C" w:rsidRPr="009B1FE2" w:rsidRDefault="00B2052C" w:rsidP="00A2709A">
      <w:pPr>
        <w:rPr>
          <w:b/>
          <w:bCs/>
          <w:lang w:val="sl-SI"/>
        </w:rPr>
      </w:pPr>
    </w:p>
    <w:p w:rsidR="00B2052C" w:rsidRPr="002E3B98" w:rsidRDefault="00B2052C" w:rsidP="00A2709A">
      <w:pPr>
        <w:ind w:firstLine="720"/>
        <w:jc w:val="both"/>
        <w:rPr>
          <w:b/>
          <w:bCs/>
          <w:lang w:val="sl-SI"/>
        </w:rPr>
      </w:pPr>
      <w:r w:rsidRPr="009B1FE2">
        <w:rPr>
          <w:b/>
          <w:bCs/>
          <w:lang w:val="sl-SI"/>
        </w:rPr>
        <w:tab/>
        <w:t>Ovom izjavom neopozivo potvr</w:t>
      </w:r>
      <w:r>
        <w:rPr>
          <w:b/>
          <w:bCs/>
          <w:lang w:val="sl-SI"/>
        </w:rPr>
        <w:t xml:space="preserve">đujemo da ćemo </w:t>
      </w:r>
      <w:r w:rsidRPr="002E3B98">
        <w:rPr>
          <w:b/>
          <w:bCs/>
          <w:lang w:val="sl-SI"/>
        </w:rPr>
        <w:t xml:space="preserve">prilikom zaključenja ugovora dostaviti </w:t>
      </w:r>
      <w:r>
        <w:rPr>
          <w:b/>
          <w:bCs/>
          <w:lang w:val="sl-SI"/>
        </w:rPr>
        <w:t>naručiocu</w:t>
      </w:r>
      <w:r w:rsidRPr="002E3B98">
        <w:rPr>
          <w:b/>
          <w:bCs/>
          <w:lang w:val="sl-SI"/>
        </w:rPr>
        <w:t>:</w:t>
      </w:r>
    </w:p>
    <w:p w:rsidR="00B2052C" w:rsidRDefault="00B2052C" w:rsidP="00A2709A">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B2052C" w:rsidRDefault="00B2052C" w:rsidP="00A2709A">
      <w:pPr>
        <w:spacing w:line="480" w:lineRule="auto"/>
        <w:ind w:left="720"/>
        <w:jc w:val="right"/>
        <w:rPr>
          <w:b/>
          <w:bCs/>
          <w:lang w:val="sl-SI"/>
        </w:rPr>
      </w:pPr>
    </w:p>
    <w:p w:rsidR="00B2052C" w:rsidRPr="009B1FE2" w:rsidRDefault="00B2052C" w:rsidP="00A2709A">
      <w:pPr>
        <w:spacing w:line="480" w:lineRule="auto"/>
        <w:ind w:left="-1620" w:firstLine="1620"/>
        <w:jc w:val="right"/>
        <w:rPr>
          <w:b/>
          <w:bCs/>
          <w:lang w:val="sl-SI"/>
        </w:rPr>
      </w:pPr>
      <w:r w:rsidRPr="009B1FE2">
        <w:rPr>
          <w:b/>
          <w:bCs/>
          <w:lang w:val="sl-SI"/>
        </w:rPr>
        <w:t>MP</w:t>
      </w:r>
      <w:r w:rsidRPr="009B1FE2">
        <w:rPr>
          <w:b/>
          <w:bCs/>
          <w:lang w:val="sl-SI"/>
        </w:rPr>
        <w:tab/>
      </w:r>
      <w:r w:rsidRPr="009B1FE2">
        <w:t>_______________________</w:t>
      </w:r>
    </w:p>
    <w:p w:rsidR="00B2052C" w:rsidRDefault="00B2052C" w:rsidP="00A2709A">
      <w:pPr>
        <w:pStyle w:val="Heading3"/>
        <w:jc w:val="right"/>
        <w:rPr>
          <w:lang w:val="sr-Latn-CS"/>
        </w:rPr>
      </w:pPr>
    </w:p>
    <w:p w:rsidR="00B2052C" w:rsidRPr="009B1FE2" w:rsidRDefault="00B2052C" w:rsidP="00A2709A">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B2052C" w:rsidRPr="009B1FE2" w:rsidRDefault="00B2052C" w:rsidP="00A2709A">
      <w:pPr>
        <w:rPr>
          <w:sz w:val="22"/>
          <w:szCs w:val="22"/>
          <w:lang w:val="sl-SI"/>
        </w:rPr>
      </w:pPr>
      <w:r w:rsidRPr="009B1FE2">
        <w:rPr>
          <w:sz w:val="22"/>
          <w:szCs w:val="22"/>
          <w:lang w:val="sl-SI"/>
        </w:rPr>
        <w:t>NAPOMENA:</w:t>
      </w:r>
    </w:p>
    <w:p w:rsidR="00B2052C" w:rsidRPr="009B1FE2" w:rsidRDefault="00B2052C" w:rsidP="00A2709A">
      <w:pPr>
        <w:rPr>
          <w:b/>
          <w:bCs/>
          <w:lang w:val="sl-SI"/>
        </w:rPr>
      </w:pPr>
      <w:r w:rsidRPr="009B1FE2">
        <w:rPr>
          <w:sz w:val="22"/>
          <w:szCs w:val="22"/>
          <w:lang w:val="sl-SI"/>
        </w:rPr>
        <w:t>U slučaju zajedničke ponude ovaj obrazac fotokopirati i popuniti od strane svakog učesnika u zajedničkoj ponudi</w:t>
      </w: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Default="00B2052C" w:rsidP="00A2709A">
      <w:pPr>
        <w:rPr>
          <w:b/>
          <w:bCs/>
          <w:lang w:val="sl-SI"/>
        </w:rPr>
      </w:pPr>
    </w:p>
    <w:p w:rsidR="00B2052C" w:rsidRPr="003649BF" w:rsidRDefault="00B2052C" w:rsidP="00A2709A">
      <w:pPr>
        <w:ind w:left="7200"/>
        <w:rPr>
          <w:b/>
          <w:bCs/>
          <w:lang w:val="sr-Latn-CS"/>
        </w:rPr>
      </w:pPr>
      <w:r>
        <w:rPr>
          <w:b/>
          <w:bCs/>
          <w:lang w:val="sl-SI"/>
        </w:rPr>
        <w:t>OBRAZAC 11</w:t>
      </w:r>
    </w:p>
    <w:p w:rsidR="00B2052C" w:rsidRPr="006A01AD" w:rsidRDefault="00B2052C" w:rsidP="00A2709A">
      <w:pPr>
        <w:rPr>
          <w:lang w:val="sr-Latn-CS"/>
        </w:rPr>
      </w:pPr>
    </w:p>
    <w:p w:rsidR="00B2052C" w:rsidRPr="006A01AD" w:rsidRDefault="00B2052C" w:rsidP="00A2709A">
      <w:pPr>
        <w:rPr>
          <w:lang w:val="sr-Latn-CS"/>
        </w:rPr>
      </w:pPr>
    </w:p>
    <w:p w:rsidR="00B2052C" w:rsidRDefault="00B2052C" w:rsidP="00A2709A">
      <w:pPr>
        <w:jc w:val="both"/>
        <w:rPr>
          <w:lang w:val="sl-SI"/>
        </w:rPr>
      </w:pPr>
      <w:r>
        <w:rPr>
          <w:lang w:val="sl-SI"/>
        </w:rPr>
        <w:t>-----------------------------------------------</w:t>
      </w:r>
    </w:p>
    <w:p w:rsidR="00B2052C" w:rsidRDefault="00B2052C" w:rsidP="00A2709A">
      <w:pPr>
        <w:ind w:firstLine="708"/>
        <w:jc w:val="both"/>
      </w:pPr>
      <w:r>
        <w:t xml:space="preserve">  (Naziv ponuđača)</w:t>
      </w:r>
    </w:p>
    <w:p w:rsidR="00B2052C" w:rsidRDefault="00B2052C" w:rsidP="00A2709A">
      <w:pPr>
        <w:jc w:val="both"/>
      </w:pPr>
      <w:r>
        <w:t>Br:__________________________</w:t>
      </w:r>
    </w:p>
    <w:p w:rsidR="00B2052C" w:rsidRPr="00306007" w:rsidRDefault="00B2052C" w:rsidP="00A2709A">
      <w:pPr>
        <w:jc w:val="both"/>
      </w:pPr>
      <w:r>
        <w:t>Datum:_______________________</w:t>
      </w:r>
    </w:p>
    <w:p w:rsidR="00B2052C" w:rsidRPr="00EE1C47" w:rsidRDefault="00B2052C" w:rsidP="00A2709A">
      <w:pPr>
        <w:rPr>
          <w:lang w:val="pt-PT"/>
        </w:rPr>
      </w:pPr>
    </w:p>
    <w:p w:rsidR="00B2052C" w:rsidRPr="00D9784B" w:rsidRDefault="00B2052C" w:rsidP="00507F6A">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val="sr-Latn-CS"/>
        </w:rPr>
        <w:t>1/2015</w:t>
      </w:r>
    </w:p>
    <w:p w:rsidR="00B2052C" w:rsidRPr="006F6863" w:rsidRDefault="00B2052C" w:rsidP="00507F6A">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B2052C" w:rsidRPr="006F6863" w:rsidRDefault="00B2052C" w:rsidP="00507F6A">
      <w:pPr>
        <w:ind w:firstLine="708"/>
        <w:rPr>
          <w:lang w:val="sr-Latn-CS"/>
        </w:rPr>
      </w:pPr>
      <w:r>
        <w:rPr>
          <w:lang w:val="sr-Latn-CS"/>
        </w:rPr>
        <w:t xml:space="preserve">    u pregovaračkom postupku sa objavljivanjem poziva</w:t>
      </w:r>
      <w:r w:rsidRPr="006D220E">
        <w:rPr>
          <w:b/>
          <w:bCs/>
          <w:lang w:val="sr-Latn-CS"/>
        </w:rPr>
        <w:t xml:space="preserve"> </w:t>
      </w:r>
      <w:r w:rsidRPr="006F6863">
        <w:rPr>
          <w:lang w:val="sr-Latn-CS"/>
        </w:rPr>
        <w:t>za podnošenje ponuda</w:t>
      </w:r>
    </w:p>
    <w:p w:rsidR="00B2052C" w:rsidRDefault="00B2052C" w:rsidP="00507F6A">
      <w:pPr>
        <w:widowControl w:val="0"/>
        <w:autoSpaceDE w:val="0"/>
        <w:autoSpaceDN w:val="0"/>
        <w:adjustRightInd w:val="0"/>
        <w:spacing w:line="271" w:lineRule="exact"/>
        <w:ind w:left="678" w:right="771"/>
        <w:jc w:val="center"/>
      </w:pPr>
    </w:p>
    <w:p w:rsidR="00B2052C" w:rsidRPr="00090EE1" w:rsidRDefault="00B2052C" w:rsidP="00507F6A">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B2052C" w:rsidRPr="006D220E" w:rsidRDefault="00B2052C" w:rsidP="00507F6A">
      <w:pPr>
        <w:jc w:val="both"/>
        <w:rPr>
          <w:sz w:val="28"/>
          <w:szCs w:val="28"/>
          <w:lang w:val="sr-Latn-CS"/>
        </w:rPr>
      </w:pPr>
    </w:p>
    <w:p w:rsidR="00B2052C" w:rsidRPr="00EE1C47" w:rsidRDefault="00B2052C" w:rsidP="00A2709A">
      <w:pPr>
        <w:rPr>
          <w:lang w:val="pt-PT"/>
        </w:rPr>
      </w:pPr>
    </w:p>
    <w:p w:rsidR="00B2052C" w:rsidRDefault="00B2052C" w:rsidP="00A2709A">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lang w:val="sl-SI"/>
        </w:rPr>
        <w:t xml:space="preserve"> i člana 20.</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br. 29/13</w:t>
      </w:r>
      <w:r>
        <w:rPr>
          <w:lang w:val="sl-SI"/>
        </w:rPr>
        <w:t xml:space="preserve">), ponuđač daje </w:t>
      </w:r>
    </w:p>
    <w:p w:rsidR="00B2052C" w:rsidRDefault="00B2052C" w:rsidP="00A2709A">
      <w:pPr>
        <w:jc w:val="both"/>
        <w:rPr>
          <w:lang w:val="sl-SI"/>
        </w:rPr>
      </w:pPr>
    </w:p>
    <w:p w:rsidR="00B2052C" w:rsidRPr="004659C3" w:rsidRDefault="00B2052C" w:rsidP="00A2709A">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052C" w:rsidRDefault="00B2052C" w:rsidP="00A2709A">
      <w:pPr>
        <w:widowControl w:val="0"/>
        <w:autoSpaceDE w:val="0"/>
        <w:autoSpaceDN w:val="0"/>
        <w:adjustRightInd w:val="0"/>
        <w:spacing w:line="271" w:lineRule="exact"/>
        <w:ind w:right="771"/>
        <w:jc w:val="both"/>
        <w:rPr>
          <w:lang w:val="sl-SI"/>
        </w:rPr>
      </w:pPr>
    </w:p>
    <w:p w:rsidR="00B2052C" w:rsidRPr="00BD0D45" w:rsidRDefault="00B2052C" w:rsidP="00A2709A">
      <w:pPr>
        <w:jc w:val="both"/>
        <w:rPr>
          <w:b/>
          <w:bCs/>
          <w:lang w:val="sr-Latn-CS"/>
        </w:rPr>
      </w:pPr>
      <w:r>
        <w:rPr>
          <w:lang w:val="sl-SI"/>
        </w:rPr>
        <w:tab/>
        <w:t xml:space="preserve">Pod punom materijalnom i krivičnom odgovornošću potvrđuje se, da je ponuđač u </w:t>
      </w:r>
      <w:r>
        <w:rPr>
          <w:b/>
          <w:bCs/>
          <w:lang w:val="sr-Latn-CS"/>
        </w:rPr>
        <w:t>nabavci</w:t>
      </w:r>
      <w:r w:rsidRPr="006D220E">
        <w:rPr>
          <w:b/>
          <w:bCs/>
          <w:lang w:val="sr-Latn-CS"/>
        </w:rPr>
        <w:t xml:space="preserve"> </w:t>
      </w:r>
      <w:r>
        <w:rPr>
          <w:b/>
          <w:bCs/>
          <w:lang w:val="sr-Latn-CS"/>
        </w:rPr>
        <w:t xml:space="preserve">lekova </w:t>
      </w:r>
      <w:r w:rsidRPr="006D220E">
        <w:rPr>
          <w:b/>
          <w:bCs/>
          <w:noProof/>
          <w:lang w:val="sr-Latn-CS"/>
        </w:rPr>
        <w:t>u količini za</w:t>
      </w:r>
      <w:r>
        <w:rPr>
          <w:b/>
          <w:bCs/>
          <w:noProof/>
          <w:lang w:val="sr-Latn-CS"/>
        </w:rPr>
        <w:t xml:space="preserve"> tri i</w:t>
      </w:r>
      <w:r w:rsidRPr="006D220E">
        <w:rPr>
          <w:b/>
          <w:bCs/>
          <w:noProof/>
          <w:lang w:val="sr-Latn-CS"/>
        </w:rPr>
        <w:t xml:space="preserve"> </w:t>
      </w:r>
      <w:r>
        <w:rPr>
          <w:b/>
          <w:bCs/>
          <w:noProof/>
          <w:lang w:val="sr-Latn-CS"/>
        </w:rPr>
        <w:t xml:space="preserve">dvanaest </w:t>
      </w:r>
      <w:r w:rsidRPr="006D220E">
        <w:rPr>
          <w:b/>
          <w:bCs/>
          <w:noProof/>
          <w:lang w:val="sr-Latn-CS"/>
        </w:rPr>
        <w:t>meseci</w:t>
      </w:r>
      <w:r>
        <w:rPr>
          <w:b/>
          <w:bCs/>
          <w:lang w:val="sl-SI"/>
        </w:rPr>
        <w:t>,</w:t>
      </w:r>
      <w:r w:rsidRPr="00325D82">
        <w:rPr>
          <w:lang w:val="sl-SI"/>
        </w:rPr>
        <w:t xml:space="preserve"> </w:t>
      </w:r>
      <w:r>
        <w:rPr>
          <w:lang w:val="sl-SI"/>
        </w:rPr>
        <w:t>koja se sprovodi</w:t>
      </w:r>
      <w:r>
        <w:rPr>
          <w:b/>
          <w:bCs/>
          <w:lang w:val="sl-SI"/>
        </w:rPr>
        <w:t xml:space="preserve"> </w:t>
      </w:r>
      <w:r>
        <w:rPr>
          <w:lang w:val="sr-Latn-CS"/>
        </w:rPr>
        <w:t xml:space="preserve">u pregovaračkom </w:t>
      </w:r>
      <w:r>
        <w:rPr>
          <w:lang w:val="sl-SI"/>
        </w:rPr>
        <w:t>postupku sa objavljivanjem poziva za podnošenje ponuda, broj 01/2015 Instituta za neonatologiju, ponudu podneo nezavisno, bez dogovora sa drugim ponuđačem ili zainteresovanim licima.</w:t>
      </w:r>
    </w:p>
    <w:p w:rsidR="00B2052C" w:rsidRPr="00EF3615" w:rsidRDefault="00B2052C" w:rsidP="00A2709A">
      <w:pPr>
        <w:ind w:firstLine="720"/>
        <w:jc w:val="both"/>
        <w:rPr>
          <w:rFonts w:ascii="Calibri" w:hAnsi="Calibri" w:cs="Calibri"/>
          <w:lang w:val="sr-Latn-CS" w:eastAsia="en-US"/>
        </w:rPr>
      </w:pPr>
      <w:r w:rsidRPr="00EF3615">
        <w:rPr>
          <w:b/>
          <w:bCs/>
          <w:lang w:val="sr-Latn-CS" w:eastAsia="en-US"/>
        </w:rPr>
        <w:t xml:space="preserve">Napomena: </w:t>
      </w:r>
      <w:r w:rsidRPr="00EF3615">
        <w:rPr>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052C" w:rsidRPr="00EF3615" w:rsidRDefault="00B2052C" w:rsidP="00A2709A">
      <w:pPr>
        <w:ind w:firstLine="720"/>
        <w:jc w:val="both"/>
        <w:rPr>
          <w:rFonts w:ascii="Calibri" w:hAnsi="Calibri" w:cs="Calibri"/>
          <w:lang w:val="sr-Latn-CS" w:eastAsia="en-US"/>
        </w:rPr>
      </w:pPr>
      <w:r w:rsidRPr="00EF3615">
        <w:rPr>
          <w:b/>
          <w:bCs/>
          <w:u w:val="single"/>
          <w:lang w:val="sr-Latn-CS" w:eastAsia="en-US"/>
        </w:rPr>
        <w:t>Ukoliko ponudu podnosi grupa ponuđača,</w:t>
      </w:r>
      <w:r w:rsidRPr="00EF3615">
        <w:rPr>
          <w:lang w:val="sr-Latn-CS" w:eastAsia="en-US"/>
        </w:rPr>
        <w:t xml:space="preserve"> Izjava mora biti potpisana od strane ovlašćenog lica svakog ponuđača iz grupe ponuđača i overena pečatom.</w:t>
      </w:r>
    </w:p>
    <w:p w:rsidR="00B2052C" w:rsidRDefault="00B2052C" w:rsidP="00A2709A">
      <w:pPr>
        <w:rPr>
          <w:lang w:val="sr-Latn-CS"/>
        </w:rPr>
      </w:pPr>
    </w:p>
    <w:p w:rsidR="00B2052C" w:rsidRDefault="00B2052C" w:rsidP="00A2709A">
      <w:pPr>
        <w:rPr>
          <w:lang w:val="sl-SI"/>
        </w:rPr>
      </w:pPr>
    </w:p>
    <w:p w:rsidR="00B2052C" w:rsidRDefault="00B2052C" w:rsidP="00A2709A">
      <w:pPr>
        <w:ind w:left="5760"/>
        <w:jc w:val="both"/>
        <w:rPr>
          <w:lang w:val="sr-Latn-CS"/>
        </w:rPr>
      </w:pPr>
    </w:p>
    <w:p w:rsidR="00B2052C" w:rsidRDefault="00B2052C" w:rsidP="00A2709A">
      <w:pPr>
        <w:ind w:left="4320" w:firstLine="720"/>
        <w:jc w:val="both"/>
        <w:rPr>
          <w:lang w:val="sr-Latn-CS"/>
        </w:rPr>
      </w:pPr>
      <w:r>
        <w:t>_______________________</w:t>
      </w:r>
      <w:r>
        <w:rPr>
          <w:lang w:val="sr-Latn-CS"/>
        </w:rPr>
        <w:t>_____</w:t>
      </w:r>
    </w:p>
    <w:p w:rsidR="00B2052C" w:rsidRDefault="00B2052C" w:rsidP="00A2709A">
      <w:pPr>
        <w:spacing w:before="240"/>
        <w:ind w:left="5040"/>
        <w:jc w:val="both"/>
        <w:rPr>
          <w:lang w:val="sr-Latn-CS"/>
        </w:rPr>
      </w:pPr>
      <w:r>
        <w:rPr>
          <w:lang w:val="sr-Latn-CS"/>
        </w:rPr>
        <w:t xml:space="preserve">    </w:t>
      </w:r>
      <w:r>
        <w:t>(pečat</w:t>
      </w:r>
      <w:r>
        <w:rPr>
          <w:lang w:val="sr-Latn-CS"/>
        </w:rPr>
        <w:t xml:space="preserve"> i potpis</w:t>
      </w:r>
      <w:r>
        <w:t xml:space="preserve"> ovlašćenog lic</w:t>
      </w:r>
      <w:r>
        <w:rPr>
          <w:lang w:val="sr-Latn-CS"/>
        </w:rPr>
        <w:t>a)</w:t>
      </w:r>
    </w:p>
    <w:p w:rsidR="00B2052C" w:rsidRDefault="00B2052C" w:rsidP="00507F6A">
      <w:pPr>
        <w:spacing w:before="240"/>
        <w:jc w:val="both"/>
        <w:rPr>
          <w:lang w:val="sr-Latn-CS"/>
        </w:rPr>
      </w:pPr>
    </w:p>
    <w:p w:rsidR="00B2052C" w:rsidRDefault="00B2052C" w:rsidP="00A2709A">
      <w:pPr>
        <w:spacing w:before="240"/>
        <w:ind w:left="5040"/>
        <w:jc w:val="both"/>
        <w:rPr>
          <w:lang w:val="sr-Latn-CS"/>
        </w:rPr>
      </w:pPr>
    </w:p>
    <w:p w:rsidR="00B2052C" w:rsidRDefault="00B2052C" w:rsidP="00A2709A">
      <w:pPr>
        <w:spacing w:before="240"/>
        <w:ind w:left="5040"/>
        <w:jc w:val="both"/>
        <w:rPr>
          <w:lang w:val="sr-Latn-CS"/>
        </w:rPr>
      </w:pPr>
    </w:p>
    <w:p w:rsidR="00B2052C" w:rsidRPr="006D59D2" w:rsidRDefault="00B2052C" w:rsidP="00A2709A">
      <w:pPr>
        <w:spacing w:before="240"/>
        <w:ind w:left="5040"/>
        <w:jc w:val="both"/>
        <w:rPr>
          <w:lang w:val="sr-Latn-CS"/>
        </w:rPr>
      </w:pPr>
    </w:p>
    <w:p w:rsidR="00B2052C" w:rsidRPr="006D59D2" w:rsidRDefault="00B2052C" w:rsidP="00A2709A">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12</w:t>
      </w:r>
    </w:p>
    <w:p w:rsidR="00B2052C" w:rsidRDefault="00B2052C" w:rsidP="00A2709A">
      <w:pPr>
        <w:jc w:val="both"/>
        <w:rPr>
          <w:lang w:val="sl-SI"/>
        </w:rPr>
      </w:pPr>
      <w:r>
        <w:rPr>
          <w:lang w:val="sl-SI"/>
        </w:rPr>
        <w:t>-----------------------------------------------</w:t>
      </w:r>
    </w:p>
    <w:p w:rsidR="00B2052C" w:rsidRDefault="00B2052C" w:rsidP="00A2709A">
      <w:pPr>
        <w:ind w:firstLine="708"/>
        <w:jc w:val="both"/>
      </w:pPr>
      <w:r>
        <w:t xml:space="preserve">  (Naziv ponuđača)</w:t>
      </w:r>
    </w:p>
    <w:p w:rsidR="00B2052C" w:rsidRDefault="00B2052C" w:rsidP="00A2709A">
      <w:pPr>
        <w:jc w:val="both"/>
      </w:pPr>
      <w:r>
        <w:t>Br:__________________________</w:t>
      </w:r>
    </w:p>
    <w:p w:rsidR="00B2052C" w:rsidRDefault="00B2052C" w:rsidP="00A2709A">
      <w:pPr>
        <w:jc w:val="both"/>
      </w:pPr>
      <w:r>
        <w:t>Datum:_______________________</w:t>
      </w:r>
    </w:p>
    <w:p w:rsidR="00B2052C" w:rsidRDefault="00B2052C" w:rsidP="00A2709A">
      <w:pPr>
        <w:outlineLvl w:val="0"/>
        <w:rPr>
          <w:b/>
          <w:bCs/>
          <w:lang w:val="sr-Latn-CS"/>
        </w:rPr>
      </w:pPr>
    </w:p>
    <w:p w:rsidR="00B2052C" w:rsidRPr="00D9784B" w:rsidRDefault="00B2052C" w:rsidP="00507F6A">
      <w:pPr>
        <w:widowControl w:val="0"/>
        <w:autoSpaceDE w:val="0"/>
        <w:autoSpaceDN w:val="0"/>
        <w:adjustRightInd w:val="0"/>
        <w:jc w:val="center"/>
        <w:rPr>
          <w:lang w:val="sr-Latn-CS"/>
        </w:rPr>
      </w:pPr>
      <w:r>
        <w:rPr>
          <w:b/>
          <w:bCs/>
        </w:rPr>
        <w:t>JAVNA NABAVKA</w:t>
      </w:r>
      <w:r w:rsidRPr="00B74871">
        <w:rPr>
          <w:b/>
          <w:bCs/>
        </w:rPr>
        <w:t xml:space="preserve"> </w:t>
      </w:r>
      <w:r>
        <w:rPr>
          <w:b/>
          <w:bCs/>
        </w:rPr>
        <w:t xml:space="preserve"> BROJ</w:t>
      </w:r>
      <w:r w:rsidRPr="00B74871">
        <w:rPr>
          <w:b/>
          <w:bCs/>
        </w:rPr>
        <w:t xml:space="preserve">:  </w:t>
      </w:r>
      <w:r>
        <w:rPr>
          <w:b/>
          <w:bCs/>
          <w:lang w:val="sr-Latn-CS"/>
        </w:rPr>
        <w:t>1/2015</w:t>
      </w:r>
    </w:p>
    <w:p w:rsidR="00B2052C" w:rsidRPr="006F6863" w:rsidRDefault="00B2052C" w:rsidP="00507F6A">
      <w:pPr>
        <w:jc w:val="center"/>
        <w:rPr>
          <w:b/>
          <w:bCs/>
          <w:lang w:val="sr-Latn-CS"/>
        </w:rPr>
      </w:pPr>
      <w:r>
        <w:t>za nabavku</w:t>
      </w:r>
      <w:r>
        <w:rPr>
          <w:lang w:val="sr-Latn-CS"/>
        </w:rPr>
        <w:t xml:space="preserve"> lekova</w:t>
      </w:r>
      <w:r>
        <w:rPr>
          <w:b/>
          <w:bCs/>
          <w:i/>
          <w:iCs/>
          <w:lang w:val="sr-Latn-CS"/>
        </w:rPr>
        <w:t xml:space="preserve"> </w:t>
      </w:r>
      <w:r>
        <w:rPr>
          <w:lang w:val="sr-Latn-CS"/>
        </w:rPr>
        <w:t xml:space="preserve"> </w:t>
      </w:r>
    </w:p>
    <w:p w:rsidR="00B2052C" w:rsidRPr="006F6863" w:rsidRDefault="00B2052C" w:rsidP="00507F6A">
      <w:pPr>
        <w:ind w:firstLine="708"/>
        <w:rPr>
          <w:lang w:val="sr-Latn-CS"/>
        </w:rPr>
      </w:pPr>
      <w:r>
        <w:rPr>
          <w:lang w:val="sr-Latn-CS"/>
        </w:rPr>
        <w:t xml:space="preserve">    u pregovaračkom postupku sa objavljivanjem poziva</w:t>
      </w:r>
      <w:r w:rsidRPr="006D220E">
        <w:rPr>
          <w:b/>
          <w:bCs/>
          <w:lang w:val="sr-Latn-CS"/>
        </w:rPr>
        <w:t xml:space="preserve"> </w:t>
      </w:r>
      <w:r w:rsidRPr="006F6863">
        <w:rPr>
          <w:lang w:val="sr-Latn-CS"/>
        </w:rPr>
        <w:t>za podnošenje ponuda</w:t>
      </w:r>
    </w:p>
    <w:p w:rsidR="00B2052C" w:rsidRDefault="00B2052C" w:rsidP="00507F6A">
      <w:pPr>
        <w:widowControl w:val="0"/>
        <w:autoSpaceDE w:val="0"/>
        <w:autoSpaceDN w:val="0"/>
        <w:adjustRightInd w:val="0"/>
        <w:spacing w:line="271" w:lineRule="exact"/>
        <w:ind w:left="678" w:right="771"/>
        <w:jc w:val="center"/>
      </w:pPr>
    </w:p>
    <w:p w:rsidR="00B2052C" w:rsidRPr="00090EE1" w:rsidRDefault="00B2052C" w:rsidP="00507F6A">
      <w:pPr>
        <w:widowControl w:val="0"/>
        <w:autoSpaceDE w:val="0"/>
        <w:autoSpaceDN w:val="0"/>
        <w:adjustRightInd w:val="0"/>
        <w:spacing w:line="271" w:lineRule="exact"/>
        <w:ind w:left="678" w:right="771"/>
        <w:jc w:val="center"/>
      </w:pPr>
      <w:r>
        <w:t xml:space="preserve">       INSTITUTA ZA NEONATOLOGIJU, BEOGRAD</w:t>
      </w:r>
      <w:r w:rsidRPr="00B74871">
        <w:rPr>
          <w:spacing w:val="24"/>
        </w:rPr>
        <w:t xml:space="preserve"> </w:t>
      </w:r>
    </w:p>
    <w:p w:rsidR="00B2052C" w:rsidRPr="006D220E" w:rsidRDefault="00B2052C" w:rsidP="00507F6A">
      <w:pPr>
        <w:jc w:val="both"/>
        <w:rPr>
          <w:sz w:val="28"/>
          <w:szCs w:val="28"/>
          <w:lang w:val="sr-Latn-CS"/>
        </w:rPr>
      </w:pPr>
    </w:p>
    <w:p w:rsidR="00B2052C" w:rsidRDefault="00B2052C" w:rsidP="00A2709A">
      <w:pPr>
        <w:outlineLvl w:val="0"/>
        <w:rPr>
          <w:b/>
          <w:bCs/>
          <w:lang w:val="sr-Latn-CS"/>
        </w:rPr>
      </w:pPr>
    </w:p>
    <w:p w:rsidR="00B2052C" w:rsidRPr="00705767" w:rsidRDefault="00B2052C" w:rsidP="00A2709A">
      <w:pPr>
        <w:pStyle w:val="ListParagraph"/>
        <w:spacing w:before="115" w:after="115"/>
        <w:jc w:val="both"/>
        <w:rPr>
          <w:lang w:val="ru-RU"/>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705767">
        <w:rPr>
          <w:lang w:val="ru-RU"/>
        </w:rPr>
        <w:t xml:space="preserve">, </w:t>
      </w:r>
      <w:r>
        <w:rPr>
          <w:lang w:val="ru-RU"/>
        </w:rPr>
        <w:t>ponuđač</w:t>
      </w:r>
      <w:r w:rsidRPr="00705767">
        <w:rPr>
          <w:lang w:val="ru-RU"/>
        </w:rPr>
        <w:t xml:space="preserve">__________________________ </w:t>
      </w:r>
      <w:r w:rsidRPr="00705767">
        <w:rPr>
          <w:i/>
          <w:iCs/>
          <w:lang w:val="ru-RU"/>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tblPr>
      <w:tblGrid>
        <w:gridCol w:w="5565"/>
        <w:gridCol w:w="3470"/>
      </w:tblGrid>
      <w:tr w:rsidR="00B2052C" w:rsidRPr="00705767">
        <w:tc>
          <w:tcPr>
            <w:tcW w:w="5565" w:type="dxa"/>
            <w:tcBorders>
              <w:top w:val="single" w:sz="4" w:space="0" w:color="000000"/>
              <w:left w:val="single" w:sz="4" w:space="0" w:color="000000"/>
              <w:bottom w:val="single" w:sz="4" w:space="0" w:color="000000"/>
            </w:tcBorders>
          </w:tcPr>
          <w:p w:rsidR="00B2052C" w:rsidRPr="00705767" w:rsidRDefault="00B2052C" w:rsidP="00511170">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052C" w:rsidRPr="00705767" w:rsidRDefault="00B2052C" w:rsidP="00511170">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052C" w:rsidRPr="00705767">
        <w:tc>
          <w:tcPr>
            <w:tcW w:w="5565" w:type="dxa"/>
            <w:tcBorders>
              <w:top w:val="single" w:sz="4" w:space="0" w:color="000000"/>
              <w:left w:val="single" w:sz="4" w:space="0" w:color="000000"/>
              <w:bottom w:val="single" w:sz="4" w:space="0" w:color="000000"/>
            </w:tcBorders>
          </w:tcPr>
          <w:p w:rsidR="00B2052C" w:rsidRPr="00705767" w:rsidRDefault="00B2052C" w:rsidP="00511170">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052C" w:rsidRPr="00705767" w:rsidRDefault="00B2052C" w:rsidP="00511170">
            <w:pPr>
              <w:snapToGrid w:val="0"/>
              <w:jc w:val="right"/>
            </w:pPr>
          </w:p>
        </w:tc>
      </w:tr>
      <w:tr w:rsidR="00B2052C" w:rsidRPr="00705767">
        <w:tc>
          <w:tcPr>
            <w:tcW w:w="5565" w:type="dxa"/>
            <w:tcBorders>
              <w:top w:val="single" w:sz="4" w:space="0" w:color="000000"/>
              <w:left w:val="single" w:sz="4" w:space="0" w:color="000000"/>
              <w:bottom w:val="single" w:sz="4" w:space="0" w:color="000000"/>
            </w:tcBorders>
          </w:tcPr>
          <w:p w:rsidR="00B2052C" w:rsidRPr="00705767" w:rsidRDefault="00B2052C" w:rsidP="00511170">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052C" w:rsidRPr="00705767" w:rsidRDefault="00B2052C" w:rsidP="00511170">
            <w:pPr>
              <w:snapToGrid w:val="0"/>
              <w:jc w:val="right"/>
            </w:pPr>
          </w:p>
        </w:tc>
      </w:tr>
      <w:tr w:rsidR="00B2052C" w:rsidRPr="00705767">
        <w:tc>
          <w:tcPr>
            <w:tcW w:w="5565" w:type="dxa"/>
            <w:tcBorders>
              <w:top w:val="single" w:sz="4" w:space="0" w:color="000000"/>
              <w:left w:val="single" w:sz="4" w:space="0" w:color="000000"/>
              <w:bottom w:val="single" w:sz="4" w:space="0" w:color="000000"/>
            </w:tcBorders>
          </w:tcPr>
          <w:p w:rsidR="00B2052C" w:rsidRPr="00705767" w:rsidRDefault="00B2052C" w:rsidP="00511170">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052C" w:rsidRPr="00705767" w:rsidRDefault="00B2052C" w:rsidP="00511170">
            <w:pPr>
              <w:snapToGrid w:val="0"/>
            </w:pPr>
          </w:p>
        </w:tc>
      </w:tr>
      <w:tr w:rsidR="00B2052C" w:rsidRPr="00705767">
        <w:tc>
          <w:tcPr>
            <w:tcW w:w="5565" w:type="dxa"/>
            <w:tcBorders>
              <w:top w:val="single" w:sz="4" w:space="0" w:color="000000"/>
              <w:left w:val="single" w:sz="4" w:space="0" w:color="000000"/>
              <w:bottom w:val="single" w:sz="4" w:space="0" w:color="000000"/>
            </w:tcBorders>
          </w:tcPr>
          <w:p w:rsidR="00B2052C" w:rsidRPr="00705767" w:rsidRDefault="00B2052C" w:rsidP="00511170">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052C" w:rsidRPr="00705767" w:rsidRDefault="00B2052C" w:rsidP="00511170">
            <w:pPr>
              <w:snapToGrid w:val="0"/>
            </w:pPr>
          </w:p>
        </w:tc>
      </w:tr>
      <w:tr w:rsidR="00B2052C" w:rsidRPr="00705767">
        <w:tc>
          <w:tcPr>
            <w:tcW w:w="5565" w:type="dxa"/>
            <w:tcBorders>
              <w:top w:val="single" w:sz="4" w:space="0" w:color="000000"/>
              <w:left w:val="single" w:sz="4" w:space="0" w:color="000000"/>
              <w:bottom w:val="single" w:sz="4" w:space="0" w:color="000000"/>
            </w:tcBorders>
          </w:tcPr>
          <w:p w:rsidR="00B2052C" w:rsidRPr="00705767" w:rsidRDefault="00B2052C" w:rsidP="00511170">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052C" w:rsidRPr="00705767" w:rsidRDefault="00B2052C" w:rsidP="00511170">
            <w:pPr>
              <w:snapToGrid w:val="0"/>
            </w:pPr>
          </w:p>
        </w:tc>
      </w:tr>
      <w:tr w:rsidR="00B2052C" w:rsidRPr="00705767">
        <w:tc>
          <w:tcPr>
            <w:tcW w:w="5565" w:type="dxa"/>
            <w:tcBorders>
              <w:top w:val="single" w:sz="4" w:space="0" w:color="000000"/>
              <w:left w:val="single" w:sz="4" w:space="0" w:color="000000"/>
              <w:bottom w:val="single" w:sz="4" w:space="0" w:color="000000"/>
            </w:tcBorders>
          </w:tcPr>
          <w:p w:rsidR="00B2052C" w:rsidRPr="00705767" w:rsidRDefault="00B2052C" w:rsidP="00511170">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052C" w:rsidRPr="00705767" w:rsidRDefault="00B2052C" w:rsidP="00511170">
            <w:pPr>
              <w:snapToGrid w:val="0"/>
            </w:pPr>
          </w:p>
        </w:tc>
      </w:tr>
      <w:tr w:rsidR="00B2052C" w:rsidRPr="00705767">
        <w:tc>
          <w:tcPr>
            <w:tcW w:w="5565" w:type="dxa"/>
            <w:tcBorders>
              <w:top w:val="single" w:sz="4" w:space="0" w:color="000000"/>
              <w:left w:val="single" w:sz="4" w:space="0" w:color="000000"/>
              <w:bottom w:val="single" w:sz="4" w:space="0" w:color="000000"/>
            </w:tcBorders>
          </w:tcPr>
          <w:p w:rsidR="00B2052C" w:rsidRPr="00705767" w:rsidRDefault="00B2052C" w:rsidP="00511170">
            <w:pPr>
              <w:snapToGrid w:val="0"/>
              <w:jc w:val="both"/>
              <w:rPr>
                <w:i/>
                <w:iCs/>
                <w:lang w:val="ru-RU"/>
              </w:rPr>
            </w:pPr>
          </w:p>
          <w:p w:rsidR="00B2052C" w:rsidRPr="00705767" w:rsidRDefault="00B2052C" w:rsidP="00511170">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052C" w:rsidRPr="00705767" w:rsidRDefault="00B2052C" w:rsidP="00511170">
            <w:pPr>
              <w:snapToGrid w:val="0"/>
              <w:rPr>
                <w:lang w:val="ru-RU"/>
              </w:rPr>
            </w:pPr>
          </w:p>
        </w:tc>
      </w:tr>
    </w:tbl>
    <w:p w:rsidR="00B2052C" w:rsidRPr="00705767" w:rsidRDefault="00B2052C" w:rsidP="00A2709A">
      <w:pPr>
        <w:rPr>
          <w:lang w:val="sl-SI"/>
        </w:rPr>
      </w:pPr>
    </w:p>
    <w:p w:rsidR="00B2052C" w:rsidRPr="00705767" w:rsidRDefault="00B2052C" w:rsidP="00A2709A">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052C" w:rsidRPr="00705767" w:rsidRDefault="00B2052C" w:rsidP="00A2709A">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052C" w:rsidRPr="00705767" w:rsidRDefault="00B2052C" w:rsidP="00A2709A">
      <w:pPr>
        <w:rPr>
          <w:b/>
          <w:bCs/>
          <w:sz w:val="22"/>
          <w:szCs w:val="22"/>
        </w:rPr>
      </w:pPr>
    </w:p>
    <w:p w:rsidR="00B2052C" w:rsidRPr="00705767" w:rsidRDefault="00B2052C" w:rsidP="00A2709A">
      <w:pPr>
        <w:rPr>
          <w:b/>
          <w:bCs/>
          <w:sz w:val="22"/>
          <w:szCs w:val="22"/>
        </w:rPr>
      </w:pPr>
      <w:r>
        <w:rPr>
          <w:b/>
          <w:bCs/>
          <w:sz w:val="22"/>
          <w:szCs w:val="22"/>
        </w:rPr>
        <w:t>U</w:t>
      </w:r>
      <w:r w:rsidRPr="00705767">
        <w:rPr>
          <w:b/>
          <w:bCs/>
          <w:sz w:val="22"/>
          <w:szCs w:val="22"/>
        </w:rPr>
        <w:t xml:space="preserve"> _____________________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B2052C" w:rsidRPr="00705767" w:rsidRDefault="00B2052C" w:rsidP="00A2709A">
      <w:pPr>
        <w:rPr>
          <w:b/>
          <w:bCs/>
          <w:sz w:val="22"/>
          <w:szCs w:val="22"/>
        </w:rPr>
      </w:pPr>
    </w:p>
    <w:p w:rsidR="00B2052C" w:rsidRPr="00705767" w:rsidRDefault="00B2052C" w:rsidP="00A2709A">
      <w:pPr>
        <w:rPr>
          <w:b/>
          <w:bCs/>
          <w:sz w:val="22"/>
          <w:szCs w:val="22"/>
        </w:rPr>
      </w:pPr>
      <w:r>
        <w:rPr>
          <w:b/>
          <w:bCs/>
          <w:sz w:val="22"/>
          <w:szCs w:val="22"/>
        </w:rPr>
        <w:t>Dana</w:t>
      </w:r>
      <w:r w:rsidRPr="00705767">
        <w:rPr>
          <w:b/>
          <w:bCs/>
          <w:sz w:val="22"/>
          <w:szCs w:val="22"/>
        </w:rPr>
        <w:t xml:space="preserve">:_________________                          </w:t>
      </w: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B2052C" w:rsidRPr="00705767" w:rsidRDefault="00B2052C" w:rsidP="00A2709A">
      <w:pPr>
        <w:rPr>
          <w:b/>
          <w:bCs/>
          <w:sz w:val="22"/>
          <w:szCs w:val="22"/>
        </w:rPr>
      </w:pPr>
    </w:p>
    <w:p w:rsidR="00B2052C" w:rsidRPr="00705767" w:rsidRDefault="00B2052C" w:rsidP="00A2709A">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052C" w:rsidRDefault="00B2052C" w:rsidP="00A2709A">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052C" w:rsidRDefault="00B2052C" w:rsidP="00A2709A">
      <w:pPr>
        <w:pStyle w:val="Heading1"/>
        <w:ind w:left="3600" w:firstLine="720"/>
        <w:jc w:val="left"/>
      </w:pPr>
    </w:p>
    <w:p w:rsidR="00B2052C" w:rsidRDefault="00B2052C" w:rsidP="00A2709A">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052C" w:rsidRDefault="00B2052C" w:rsidP="00A2709A">
      <w:pPr>
        <w:widowControl w:val="0"/>
        <w:tabs>
          <w:tab w:val="right" w:pos="9264"/>
        </w:tabs>
        <w:autoSpaceDE w:val="0"/>
        <w:autoSpaceDN w:val="0"/>
        <w:adjustRightInd w:val="0"/>
        <w:spacing w:line="200" w:lineRule="exact"/>
        <w:jc w:val="center"/>
        <w:rPr>
          <w:b/>
          <w:bCs/>
          <w:i/>
          <w:iCs/>
          <w:lang w:val="sr-Latn-CS"/>
        </w:rPr>
      </w:pPr>
    </w:p>
    <w:p w:rsidR="00B2052C" w:rsidRDefault="00B2052C" w:rsidP="00A2709A">
      <w:pPr>
        <w:widowControl w:val="0"/>
        <w:tabs>
          <w:tab w:val="right" w:pos="9264"/>
        </w:tabs>
        <w:autoSpaceDE w:val="0"/>
        <w:autoSpaceDN w:val="0"/>
        <w:adjustRightInd w:val="0"/>
        <w:spacing w:line="200" w:lineRule="exact"/>
        <w:rPr>
          <w:b/>
          <w:bCs/>
          <w:i/>
          <w:iCs/>
          <w:lang w:val="sr-Latn-CS"/>
        </w:rPr>
      </w:pPr>
    </w:p>
    <w:p w:rsidR="00B2052C" w:rsidRDefault="00B2052C" w:rsidP="00496119">
      <w:pPr>
        <w:jc w:val="both"/>
        <w:rPr>
          <w:lang w:val="sl-SI"/>
        </w:rPr>
      </w:pPr>
      <w:r w:rsidRPr="006A01AD">
        <w:rPr>
          <w:lang w:val="sr-Latn-CS"/>
        </w:rPr>
        <w:tab/>
      </w:r>
      <w:r w:rsidRPr="006A01AD">
        <w:rPr>
          <w:lang w:val="sr-Latn-CS"/>
        </w:rPr>
        <w:tab/>
      </w:r>
      <w:r w:rsidRPr="006A01AD">
        <w:rPr>
          <w:lang w:val="sr-Latn-CS"/>
        </w:rPr>
        <w:tab/>
      </w:r>
      <w:r w:rsidRPr="006A01AD">
        <w:rPr>
          <w:lang w:val="sr-Latn-CS"/>
        </w:rPr>
        <w:tab/>
      </w:r>
    </w:p>
    <w:p w:rsidR="00B2052C" w:rsidRDefault="00B2052C" w:rsidP="00496119">
      <w:pPr>
        <w:jc w:val="both"/>
        <w:rPr>
          <w:lang w:val="sl-SI"/>
        </w:rPr>
      </w:pPr>
    </w:p>
    <w:p w:rsidR="00B2052C" w:rsidRDefault="00B2052C" w:rsidP="007826C3">
      <w:pPr>
        <w:jc w:val="both"/>
        <w:rPr>
          <w:lang w:val="sl-SI"/>
        </w:rPr>
      </w:pPr>
    </w:p>
    <w:p w:rsidR="00B2052C" w:rsidRDefault="00B2052C" w:rsidP="007826C3">
      <w:pPr>
        <w:jc w:val="both"/>
        <w:rPr>
          <w:lang w:val="sl-SI"/>
        </w:rPr>
      </w:pPr>
    </w:p>
    <w:p w:rsidR="00B2052C" w:rsidRDefault="00B2052C" w:rsidP="007826C3">
      <w:pPr>
        <w:tabs>
          <w:tab w:val="left" w:pos="8040"/>
        </w:tabs>
        <w:jc w:val="both"/>
        <w:rPr>
          <w:lang w:val="sl-SI"/>
        </w:rPr>
      </w:pPr>
    </w:p>
    <w:p w:rsidR="00B2052C" w:rsidRDefault="00B2052C" w:rsidP="007826C3">
      <w:pPr>
        <w:tabs>
          <w:tab w:val="left" w:pos="8040"/>
        </w:tabs>
        <w:jc w:val="both"/>
        <w:rPr>
          <w:lang w:val="sl-SI"/>
        </w:rPr>
      </w:pPr>
    </w:p>
    <w:p w:rsidR="00B2052C" w:rsidRDefault="00B2052C" w:rsidP="007826C3">
      <w:pPr>
        <w:tabs>
          <w:tab w:val="left" w:pos="8040"/>
        </w:tabs>
        <w:jc w:val="both"/>
        <w:rPr>
          <w:lang w:val="sl-SI"/>
        </w:rPr>
      </w:pPr>
    </w:p>
    <w:p w:rsidR="00B2052C" w:rsidRDefault="00B2052C" w:rsidP="007826C3">
      <w:pPr>
        <w:tabs>
          <w:tab w:val="left" w:pos="8040"/>
        </w:tabs>
        <w:jc w:val="both"/>
        <w:rPr>
          <w:lang w:val="sl-SI"/>
        </w:rPr>
      </w:pPr>
    </w:p>
    <w:p w:rsidR="00B2052C" w:rsidRPr="00F16732" w:rsidRDefault="00B2052C" w:rsidP="00B20690">
      <w:pPr>
        <w:jc w:val="center"/>
        <w:rPr>
          <w:b/>
          <w:bCs/>
          <w:sz w:val="22"/>
          <w:szCs w:val="22"/>
        </w:rPr>
      </w:pPr>
      <w:r>
        <w:rPr>
          <w:b/>
          <w:bCs/>
          <w:sz w:val="22"/>
          <w:szCs w:val="22"/>
        </w:rPr>
        <w:t xml:space="preserve">MODEL  </w:t>
      </w:r>
      <w:r w:rsidRPr="00F16732">
        <w:rPr>
          <w:b/>
          <w:bCs/>
          <w:sz w:val="22"/>
          <w:szCs w:val="22"/>
        </w:rPr>
        <w:t>U G O V O R A</w:t>
      </w:r>
    </w:p>
    <w:p w:rsidR="00B2052C" w:rsidRPr="00F16732" w:rsidRDefault="00B2052C" w:rsidP="00B20690">
      <w:pPr>
        <w:jc w:val="both"/>
        <w:rPr>
          <w:sz w:val="22"/>
          <w:szCs w:val="22"/>
          <w:lang w:val="sl-SI"/>
        </w:rPr>
      </w:pPr>
    </w:p>
    <w:p w:rsidR="00B2052C" w:rsidRPr="00F16732" w:rsidRDefault="00B2052C" w:rsidP="00B20690">
      <w:pPr>
        <w:jc w:val="both"/>
        <w:rPr>
          <w:sz w:val="22"/>
          <w:szCs w:val="22"/>
          <w:lang w:val="sl-SI"/>
        </w:rPr>
      </w:pPr>
    </w:p>
    <w:p w:rsidR="00B2052C" w:rsidRPr="00F16732" w:rsidRDefault="00B2052C" w:rsidP="00B20690">
      <w:pPr>
        <w:jc w:val="both"/>
        <w:rPr>
          <w:sz w:val="22"/>
          <w:szCs w:val="22"/>
        </w:rPr>
      </w:pPr>
      <w:r w:rsidRPr="00F16732">
        <w:rPr>
          <w:sz w:val="22"/>
          <w:szCs w:val="22"/>
        </w:rPr>
        <w:t>Zaključen između ugovornih stranaka:</w:t>
      </w:r>
    </w:p>
    <w:p w:rsidR="00B2052C" w:rsidRPr="00F16732" w:rsidRDefault="00B2052C" w:rsidP="00B20690">
      <w:pPr>
        <w:jc w:val="both"/>
        <w:rPr>
          <w:sz w:val="22"/>
          <w:szCs w:val="22"/>
        </w:rPr>
      </w:pPr>
    </w:p>
    <w:p w:rsidR="00B2052C" w:rsidRPr="00F16732" w:rsidRDefault="00B2052C" w:rsidP="00B20690">
      <w:pPr>
        <w:jc w:val="both"/>
        <w:rPr>
          <w:sz w:val="22"/>
          <w:szCs w:val="22"/>
          <w:lang w:val="sl-SI"/>
        </w:rPr>
      </w:pPr>
      <w:r w:rsidRPr="00F16732">
        <w:rPr>
          <w:sz w:val="22"/>
          <w:szCs w:val="22"/>
        </w:rPr>
        <w:t xml:space="preserve">1. </w:t>
      </w:r>
      <w:r w:rsidRPr="00F16732">
        <w:rPr>
          <w:b/>
          <w:bCs/>
          <w:sz w:val="22"/>
          <w:szCs w:val="22"/>
        </w:rPr>
        <w:t>INSTITUTA ZA NEONATOLOGIJU</w:t>
      </w:r>
      <w:r w:rsidRPr="00F16732">
        <w:rPr>
          <w:sz w:val="22"/>
          <w:szCs w:val="22"/>
        </w:rPr>
        <w:t xml:space="preserve">, Beograd, Ul. </w:t>
      </w:r>
      <w:r w:rsidRPr="00F16732">
        <w:rPr>
          <w:sz w:val="22"/>
          <w:szCs w:val="22"/>
          <w:lang w:val="sl-SI"/>
        </w:rPr>
        <w:t>k</w:t>
      </w:r>
      <w:r w:rsidRPr="00F16732">
        <w:rPr>
          <w:sz w:val="22"/>
          <w:szCs w:val="22"/>
        </w:rPr>
        <w:t>ralja Milutina br. 50 (u daljem</w:t>
      </w:r>
      <w:r w:rsidRPr="00F16732">
        <w:rPr>
          <w:sz w:val="22"/>
          <w:szCs w:val="22"/>
          <w:lang w:val="sr-Latn-CS"/>
        </w:rPr>
        <w:t xml:space="preserve"> </w:t>
      </w:r>
      <w:r w:rsidRPr="00F16732">
        <w:rPr>
          <w:sz w:val="22"/>
          <w:szCs w:val="22"/>
        </w:rPr>
        <w:t>tekstu: kupac), koga zastupa direktor</w:t>
      </w:r>
      <w:r w:rsidRPr="00F16732">
        <w:rPr>
          <w:sz w:val="22"/>
          <w:szCs w:val="22"/>
          <w:lang w:val="sl-SI"/>
        </w:rPr>
        <w:t xml:space="preserve"> Prim. mr sci. med dr Milica Ranković-Janevski </w:t>
      </w:r>
      <w:r w:rsidRPr="00F16732">
        <w:rPr>
          <w:sz w:val="22"/>
          <w:szCs w:val="22"/>
        </w:rPr>
        <w:t>i</w:t>
      </w:r>
    </w:p>
    <w:p w:rsidR="00B2052C" w:rsidRPr="00F16732" w:rsidRDefault="00B2052C" w:rsidP="00B20690">
      <w:pPr>
        <w:jc w:val="both"/>
        <w:rPr>
          <w:sz w:val="22"/>
          <w:szCs w:val="22"/>
        </w:rPr>
      </w:pPr>
    </w:p>
    <w:p w:rsidR="00B2052C" w:rsidRPr="00F16732" w:rsidRDefault="00B2052C" w:rsidP="00B20690">
      <w:pPr>
        <w:jc w:val="both"/>
        <w:rPr>
          <w:sz w:val="22"/>
          <w:szCs w:val="22"/>
        </w:rPr>
      </w:pPr>
      <w:r w:rsidRPr="00F16732">
        <w:rPr>
          <w:sz w:val="22"/>
          <w:szCs w:val="22"/>
        </w:rPr>
        <w:t>2. _________________________________________________________________________</w:t>
      </w:r>
    </w:p>
    <w:p w:rsidR="00B2052C" w:rsidRPr="00F16732" w:rsidRDefault="00B2052C" w:rsidP="00B20690">
      <w:pPr>
        <w:jc w:val="both"/>
        <w:rPr>
          <w:sz w:val="22"/>
          <w:szCs w:val="22"/>
          <w:lang w:val="sl-SI"/>
        </w:rPr>
      </w:pPr>
      <w:r w:rsidRPr="00F16732">
        <w:rPr>
          <w:sz w:val="22"/>
          <w:szCs w:val="22"/>
          <w:lang w:val="sl-SI"/>
        </w:rPr>
        <w:t xml:space="preserve">    </w:t>
      </w:r>
      <w:r w:rsidRPr="00F16732">
        <w:rPr>
          <w:sz w:val="22"/>
          <w:szCs w:val="22"/>
        </w:rPr>
        <w:t xml:space="preserve">____________________________________________(u daljem tekstu: prodavac) koga </w:t>
      </w:r>
    </w:p>
    <w:p w:rsidR="00B2052C" w:rsidRPr="00F16732" w:rsidRDefault="00B2052C" w:rsidP="00B20690">
      <w:pPr>
        <w:jc w:val="both"/>
        <w:rPr>
          <w:sz w:val="22"/>
          <w:szCs w:val="22"/>
        </w:rPr>
      </w:pPr>
      <w:r w:rsidRPr="00F16732">
        <w:rPr>
          <w:sz w:val="22"/>
          <w:szCs w:val="22"/>
          <w:lang w:val="sl-SI"/>
        </w:rPr>
        <w:t xml:space="preserve">    </w:t>
      </w:r>
      <w:r w:rsidRPr="00F16732">
        <w:rPr>
          <w:sz w:val="22"/>
          <w:szCs w:val="22"/>
        </w:rPr>
        <w:t>zastupa direktor_____________________________________</w:t>
      </w:r>
    </w:p>
    <w:p w:rsidR="00B2052C" w:rsidRPr="00F16732" w:rsidRDefault="00B2052C" w:rsidP="00B20690">
      <w:pPr>
        <w:jc w:val="both"/>
        <w:rPr>
          <w:sz w:val="22"/>
          <w:szCs w:val="22"/>
          <w:lang w:val="sl-SI"/>
        </w:rPr>
      </w:pPr>
    </w:p>
    <w:p w:rsidR="00B2052C" w:rsidRPr="00F16732" w:rsidRDefault="00B2052C" w:rsidP="00B20690">
      <w:pPr>
        <w:jc w:val="both"/>
        <w:rPr>
          <w:sz w:val="22"/>
          <w:szCs w:val="22"/>
          <w:lang w:val="sl-SI"/>
        </w:rPr>
      </w:pPr>
      <w:r w:rsidRPr="00F16732">
        <w:rPr>
          <w:sz w:val="22"/>
          <w:szCs w:val="22"/>
        </w:rPr>
        <w:t>PREDMET UGOVORA</w:t>
      </w:r>
    </w:p>
    <w:p w:rsidR="00B2052C" w:rsidRPr="00F16732" w:rsidRDefault="00B2052C" w:rsidP="00B20690">
      <w:pPr>
        <w:jc w:val="center"/>
        <w:rPr>
          <w:sz w:val="22"/>
          <w:szCs w:val="22"/>
        </w:rPr>
      </w:pPr>
      <w:r w:rsidRPr="00F16732">
        <w:rPr>
          <w:sz w:val="22"/>
          <w:szCs w:val="22"/>
        </w:rPr>
        <w:t>Član 1.</w:t>
      </w:r>
    </w:p>
    <w:p w:rsidR="00B2052C" w:rsidRPr="00F16732" w:rsidRDefault="00B2052C" w:rsidP="00B20690">
      <w:pPr>
        <w:ind w:firstLine="720"/>
        <w:jc w:val="both"/>
        <w:rPr>
          <w:sz w:val="22"/>
          <w:szCs w:val="22"/>
        </w:rPr>
      </w:pPr>
      <w:r w:rsidRPr="00F16732">
        <w:rPr>
          <w:sz w:val="22"/>
          <w:szCs w:val="22"/>
        </w:rPr>
        <w:t xml:space="preserve">Predmet ovog ugovora je kupoprodaja </w:t>
      </w:r>
      <w:r w:rsidRPr="00F16732">
        <w:rPr>
          <w:b/>
          <w:bCs/>
          <w:i/>
          <w:iCs/>
          <w:sz w:val="22"/>
          <w:szCs w:val="22"/>
          <w:lang w:val="sr-Latn-CS"/>
        </w:rPr>
        <w:t>LEKOVA</w:t>
      </w:r>
      <w:r w:rsidRPr="00F16732">
        <w:rPr>
          <w:sz w:val="22"/>
          <w:szCs w:val="22"/>
        </w:rPr>
        <w:t xml:space="preserve"> prema ponudi prodavca br. _______ od __________ god. (zavedena kod kupca), dostavljenoj po  </w:t>
      </w:r>
      <w:r>
        <w:rPr>
          <w:sz w:val="22"/>
          <w:szCs w:val="22"/>
        </w:rPr>
        <w:t>pozivu</w:t>
      </w:r>
      <w:r w:rsidRPr="00F16732">
        <w:rPr>
          <w:sz w:val="22"/>
          <w:szCs w:val="22"/>
        </w:rPr>
        <w:t xml:space="preserve"> objavljenom </w:t>
      </w:r>
      <w:r w:rsidRPr="00F16732">
        <w:rPr>
          <w:sz w:val="22"/>
          <w:szCs w:val="22"/>
          <w:lang w:val="sr-Latn-CS"/>
        </w:rPr>
        <w:t>na Portalu javnih nabavki ___</w:t>
      </w:r>
      <w:r w:rsidRPr="00F16732">
        <w:rPr>
          <w:sz w:val="22"/>
          <w:szCs w:val="22"/>
        </w:rPr>
        <w:t xml:space="preserve"> od </w:t>
      </w:r>
      <w:r w:rsidRPr="00F16732">
        <w:rPr>
          <w:sz w:val="22"/>
          <w:szCs w:val="22"/>
          <w:lang w:val="sr-Latn-CS"/>
        </w:rPr>
        <w:t xml:space="preserve"> </w:t>
      </w:r>
      <w:r w:rsidRPr="00F16732">
        <w:rPr>
          <w:sz w:val="22"/>
          <w:szCs w:val="22"/>
        </w:rPr>
        <w:t>___</w:t>
      </w:r>
      <w:r w:rsidRPr="00F16732">
        <w:rPr>
          <w:sz w:val="22"/>
          <w:szCs w:val="22"/>
          <w:lang w:val="sr-Latn-CS"/>
        </w:rPr>
        <w:t xml:space="preserve">  201</w:t>
      </w:r>
      <w:r>
        <w:rPr>
          <w:sz w:val="22"/>
          <w:szCs w:val="22"/>
          <w:lang w:val="sr-Latn-CS"/>
        </w:rPr>
        <w:t>5</w:t>
      </w:r>
      <w:r w:rsidRPr="00F16732">
        <w:rPr>
          <w:sz w:val="22"/>
          <w:szCs w:val="22"/>
          <w:lang w:val="sr-Latn-CS"/>
        </w:rPr>
        <w:t xml:space="preserve">. </w:t>
      </w:r>
      <w:r w:rsidRPr="00F16732">
        <w:rPr>
          <w:sz w:val="22"/>
          <w:szCs w:val="22"/>
        </w:rPr>
        <w:t>god</w:t>
      </w:r>
      <w:r w:rsidRPr="00F16732">
        <w:rPr>
          <w:sz w:val="22"/>
          <w:szCs w:val="22"/>
          <w:lang w:val="sr-Latn-CS"/>
        </w:rPr>
        <w:t>ine, na internet stranici naručioca</w:t>
      </w:r>
      <w:r w:rsidRPr="00F16732">
        <w:rPr>
          <w:sz w:val="22"/>
          <w:szCs w:val="22"/>
        </w:rPr>
        <w:t xml:space="preserve"> i prihvaćenoj odlukom direktora kupca br. ___________ od __________godine.</w:t>
      </w:r>
    </w:p>
    <w:p w:rsidR="00B2052C" w:rsidRPr="00F16732" w:rsidRDefault="00B2052C" w:rsidP="00B20690">
      <w:pPr>
        <w:ind w:firstLine="720"/>
        <w:jc w:val="both"/>
        <w:rPr>
          <w:sz w:val="22"/>
          <w:szCs w:val="22"/>
          <w:lang w:val="sl-SI"/>
        </w:rPr>
      </w:pPr>
      <w:r w:rsidRPr="00F16732">
        <w:rPr>
          <w:sz w:val="22"/>
          <w:szCs w:val="22"/>
          <w:lang w:val="sl-SI"/>
        </w:rPr>
        <w:t>Prodavac se obavezuje da lekovi iz ovog ugovora treba da imaju rok trajanja najmanje 6 meseci u trenutku isporuke leka.</w:t>
      </w:r>
    </w:p>
    <w:p w:rsidR="00B2052C" w:rsidRPr="00F16732" w:rsidRDefault="00B2052C" w:rsidP="00B20690">
      <w:pPr>
        <w:jc w:val="both"/>
        <w:rPr>
          <w:sz w:val="22"/>
          <w:szCs w:val="22"/>
          <w:lang w:val="sl-SI"/>
        </w:rPr>
      </w:pPr>
      <w:r w:rsidRPr="00F16732">
        <w:rPr>
          <w:sz w:val="22"/>
          <w:szCs w:val="22"/>
          <w:lang w:val="sl-SI"/>
        </w:rPr>
        <w:tab/>
        <w:t>U slučaju roka koji je kraći od 6 meseci, količine predmeta ugovora moraju biti predmet dogovora ugovorenih strana.</w:t>
      </w:r>
    </w:p>
    <w:p w:rsidR="00B2052C" w:rsidRPr="00F16732" w:rsidRDefault="00B2052C" w:rsidP="00B20690">
      <w:pPr>
        <w:jc w:val="both"/>
        <w:rPr>
          <w:sz w:val="22"/>
          <w:szCs w:val="22"/>
          <w:lang w:val="sl-SI"/>
        </w:rPr>
      </w:pPr>
      <w:r w:rsidRPr="00F16732">
        <w:rPr>
          <w:sz w:val="22"/>
          <w:szCs w:val="22"/>
          <w:lang w:val="sl-SI"/>
        </w:rPr>
        <w:tab/>
        <w:t>Prodavac se obavezuje da će preuzeti lekove ukoliko se ne potroše količine u roku trajanja iz prethodnog stava.</w:t>
      </w:r>
    </w:p>
    <w:p w:rsidR="00B2052C" w:rsidRPr="00F16732" w:rsidRDefault="00B2052C" w:rsidP="00B20690">
      <w:pPr>
        <w:jc w:val="both"/>
        <w:rPr>
          <w:sz w:val="22"/>
          <w:szCs w:val="22"/>
          <w:lang w:val="sl-SI"/>
        </w:rPr>
      </w:pPr>
    </w:p>
    <w:p w:rsidR="00B2052C" w:rsidRPr="00F16732" w:rsidRDefault="00B2052C" w:rsidP="00B20690">
      <w:pPr>
        <w:jc w:val="both"/>
        <w:rPr>
          <w:sz w:val="22"/>
          <w:szCs w:val="22"/>
        </w:rPr>
      </w:pPr>
      <w:r w:rsidRPr="00F16732">
        <w:rPr>
          <w:sz w:val="22"/>
          <w:szCs w:val="22"/>
        </w:rPr>
        <w:t>CENA</w:t>
      </w:r>
    </w:p>
    <w:p w:rsidR="00B2052C" w:rsidRPr="00F16732" w:rsidRDefault="00B2052C" w:rsidP="00B20690">
      <w:pPr>
        <w:ind w:left="-360"/>
        <w:jc w:val="center"/>
        <w:rPr>
          <w:sz w:val="22"/>
          <w:szCs w:val="22"/>
        </w:rPr>
      </w:pPr>
      <w:r w:rsidRPr="00F16732">
        <w:rPr>
          <w:sz w:val="22"/>
          <w:szCs w:val="22"/>
        </w:rPr>
        <w:t>Član 2.</w:t>
      </w:r>
    </w:p>
    <w:p w:rsidR="00B2052C" w:rsidRPr="00F16732" w:rsidRDefault="00B2052C" w:rsidP="00B20690">
      <w:pPr>
        <w:ind w:firstLine="720"/>
        <w:jc w:val="both"/>
        <w:rPr>
          <w:sz w:val="22"/>
          <w:szCs w:val="22"/>
        </w:rPr>
      </w:pPr>
      <w:r w:rsidRPr="00F16732">
        <w:rPr>
          <w:sz w:val="22"/>
          <w:szCs w:val="22"/>
        </w:rPr>
        <w:t>Cena proizvoda utvr</w:t>
      </w:r>
      <w:r w:rsidRPr="00F16732">
        <w:rPr>
          <w:sz w:val="22"/>
          <w:szCs w:val="22"/>
          <w:lang w:val="sl-SI"/>
        </w:rPr>
        <w:t>đ</w:t>
      </w:r>
      <w:r w:rsidRPr="00F16732">
        <w:rPr>
          <w:sz w:val="22"/>
          <w:szCs w:val="22"/>
        </w:rPr>
        <w:t xml:space="preserve">ena je ponudom prodavca iz člana 1. </w:t>
      </w:r>
      <w:r w:rsidRPr="00F16732">
        <w:rPr>
          <w:sz w:val="22"/>
          <w:szCs w:val="22"/>
          <w:lang w:val="sr-Latn-CS"/>
        </w:rPr>
        <w:t>o</w:t>
      </w:r>
      <w:r w:rsidRPr="00F16732">
        <w:rPr>
          <w:sz w:val="22"/>
          <w:szCs w:val="22"/>
        </w:rPr>
        <w:t>vog ugovora u sledećim iznosima za tražene količine:</w:t>
      </w:r>
    </w:p>
    <w:p w:rsidR="00B2052C" w:rsidRDefault="00B2052C" w:rsidP="00B20690">
      <w:pPr>
        <w:ind w:firstLine="720"/>
        <w:jc w:val="both"/>
        <w:rPr>
          <w:lang w:val="sl-SI"/>
        </w:rPr>
      </w:pPr>
    </w:p>
    <w:tbl>
      <w:tblPr>
        <w:tblW w:w="9845" w:type="dxa"/>
        <w:tblInd w:w="-68" w:type="dxa"/>
        <w:tblLayout w:type="fixed"/>
        <w:tblCellMar>
          <w:left w:w="70" w:type="dxa"/>
          <w:right w:w="70" w:type="dxa"/>
        </w:tblCellMar>
        <w:tblLook w:val="0000"/>
      </w:tblPr>
      <w:tblGrid>
        <w:gridCol w:w="600"/>
        <w:gridCol w:w="2165"/>
        <w:gridCol w:w="660"/>
        <w:gridCol w:w="1630"/>
        <w:gridCol w:w="720"/>
        <w:gridCol w:w="1260"/>
        <w:gridCol w:w="610"/>
        <w:gridCol w:w="990"/>
        <w:gridCol w:w="1210"/>
      </w:tblGrid>
      <w:tr w:rsidR="00B2052C">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B2052C" w:rsidRDefault="00B2052C" w:rsidP="00C6309F">
            <w:pPr>
              <w:jc w:val="center"/>
              <w:rPr>
                <w:sz w:val="18"/>
                <w:szCs w:val="18"/>
                <w:lang w:val="sr-Latn-CS"/>
              </w:rPr>
            </w:pPr>
            <w:r>
              <w:rPr>
                <w:sz w:val="18"/>
                <w:szCs w:val="18"/>
                <w:lang w:val="sr-Latn-CS"/>
              </w:rPr>
              <w:t>Redni broj partije</w:t>
            </w:r>
          </w:p>
        </w:tc>
        <w:tc>
          <w:tcPr>
            <w:tcW w:w="2165" w:type="dxa"/>
            <w:tcBorders>
              <w:top w:val="single" w:sz="4" w:space="0" w:color="auto"/>
              <w:left w:val="nil"/>
              <w:bottom w:val="single" w:sz="4" w:space="0" w:color="auto"/>
              <w:right w:val="single" w:sz="4" w:space="0" w:color="auto"/>
            </w:tcBorders>
            <w:vAlign w:val="bottom"/>
          </w:tcPr>
          <w:p w:rsidR="00B2052C" w:rsidRDefault="00B2052C" w:rsidP="00C6309F">
            <w:pPr>
              <w:jc w:val="center"/>
              <w:rPr>
                <w:sz w:val="18"/>
                <w:szCs w:val="18"/>
                <w:lang w:val="sr-Latn-CS"/>
              </w:rPr>
            </w:pPr>
            <w:r>
              <w:rPr>
                <w:sz w:val="18"/>
                <w:szCs w:val="18"/>
                <w:lang w:val="sr-Latn-CS"/>
              </w:rPr>
              <w:t>Generički naziv leka</w:t>
            </w:r>
          </w:p>
        </w:tc>
        <w:tc>
          <w:tcPr>
            <w:tcW w:w="660" w:type="dxa"/>
            <w:tcBorders>
              <w:top w:val="single" w:sz="4" w:space="0" w:color="auto"/>
              <w:left w:val="nil"/>
              <w:bottom w:val="single" w:sz="4" w:space="0" w:color="auto"/>
              <w:right w:val="single" w:sz="4" w:space="0" w:color="auto"/>
            </w:tcBorders>
            <w:vAlign w:val="bottom"/>
          </w:tcPr>
          <w:p w:rsidR="00B2052C" w:rsidRDefault="00B2052C" w:rsidP="00C6309F">
            <w:pPr>
              <w:jc w:val="center"/>
              <w:rPr>
                <w:sz w:val="18"/>
                <w:szCs w:val="18"/>
                <w:lang w:val="sr-Latn-CS"/>
              </w:rPr>
            </w:pPr>
            <w:r>
              <w:rPr>
                <w:sz w:val="18"/>
                <w:szCs w:val="18"/>
                <w:lang w:val="sr-Latn-CS"/>
              </w:rPr>
              <w:t>Farmaceutski oblik</w:t>
            </w:r>
          </w:p>
        </w:tc>
        <w:tc>
          <w:tcPr>
            <w:tcW w:w="1630" w:type="dxa"/>
            <w:tcBorders>
              <w:top w:val="single" w:sz="4" w:space="0" w:color="auto"/>
              <w:left w:val="nil"/>
              <w:bottom w:val="single" w:sz="4" w:space="0" w:color="auto"/>
              <w:right w:val="single" w:sz="4" w:space="0" w:color="auto"/>
            </w:tcBorders>
            <w:vAlign w:val="bottom"/>
          </w:tcPr>
          <w:p w:rsidR="00B2052C" w:rsidRDefault="00B2052C" w:rsidP="00C6309F">
            <w:pPr>
              <w:jc w:val="center"/>
              <w:rPr>
                <w:sz w:val="18"/>
                <w:szCs w:val="18"/>
                <w:lang w:val="sr-Latn-CS"/>
              </w:rPr>
            </w:pPr>
            <w:r>
              <w:rPr>
                <w:sz w:val="18"/>
                <w:szCs w:val="18"/>
                <w:lang w:val="sr-Latn-CS"/>
              </w:rPr>
              <w:t>Pakovanje i jačina</w:t>
            </w:r>
          </w:p>
        </w:tc>
        <w:tc>
          <w:tcPr>
            <w:tcW w:w="720" w:type="dxa"/>
            <w:tcBorders>
              <w:top w:val="single" w:sz="4" w:space="0" w:color="auto"/>
              <w:left w:val="nil"/>
              <w:bottom w:val="single" w:sz="4" w:space="0" w:color="auto"/>
              <w:right w:val="single" w:sz="4" w:space="0" w:color="auto"/>
            </w:tcBorders>
            <w:vAlign w:val="bottom"/>
          </w:tcPr>
          <w:p w:rsidR="00B2052C" w:rsidRDefault="00B2052C" w:rsidP="00C6309F">
            <w:pPr>
              <w:jc w:val="center"/>
              <w:rPr>
                <w:sz w:val="18"/>
                <w:szCs w:val="18"/>
                <w:lang w:val="sr-Latn-CS"/>
              </w:rPr>
            </w:pPr>
            <w:r>
              <w:rPr>
                <w:sz w:val="18"/>
                <w:szCs w:val="18"/>
                <w:lang w:val="sr-Latn-CS"/>
              </w:rPr>
              <w:t>Jed. mere</w:t>
            </w:r>
          </w:p>
        </w:tc>
        <w:tc>
          <w:tcPr>
            <w:tcW w:w="1260" w:type="dxa"/>
            <w:tcBorders>
              <w:top w:val="single" w:sz="4" w:space="0" w:color="auto"/>
              <w:left w:val="nil"/>
              <w:bottom w:val="single" w:sz="4" w:space="0" w:color="auto"/>
              <w:right w:val="single" w:sz="4" w:space="0" w:color="auto"/>
            </w:tcBorders>
            <w:noWrap/>
            <w:vAlign w:val="bottom"/>
          </w:tcPr>
          <w:p w:rsidR="00B2052C" w:rsidRDefault="00B2052C" w:rsidP="00C6309F">
            <w:pPr>
              <w:jc w:val="center"/>
              <w:rPr>
                <w:sz w:val="18"/>
                <w:szCs w:val="18"/>
                <w:lang w:val="sr-Latn-CS"/>
              </w:rPr>
            </w:pPr>
            <w:r>
              <w:rPr>
                <w:sz w:val="18"/>
                <w:szCs w:val="18"/>
                <w:lang w:val="sr-Latn-CS"/>
              </w:rPr>
              <w:t>Količina</w:t>
            </w:r>
          </w:p>
        </w:tc>
        <w:tc>
          <w:tcPr>
            <w:tcW w:w="610" w:type="dxa"/>
            <w:tcBorders>
              <w:top w:val="single" w:sz="4" w:space="0" w:color="auto"/>
              <w:left w:val="single" w:sz="4" w:space="0" w:color="auto"/>
              <w:bottom w:val="single" w:sz="4" w:space="0" w:color="auto"/>
              <w:right w:val="single" w:sz="4" w:space="0" w:color="auto"/>
            </w:tcBorders>
            <w:vAlign w:val="center"/>
          </w:tcPr>
          <w:p w:rsidR="00B2052C" w:rsidRDefault="00B2052C" w:rsidP="00C6309F">
            <w:pPr>
              <w:jc w:val="center"/>
              <w:rPr>
                <w:sz w:val="18"/>
                <w:szCs w:val="18"/>
                <w:lang w:val="sr-Latn-CS"/>
              </w:rPr>
            </w:pPr>
            <w:r>
              <w:rPr>
                <w:sz w:val="18"/>
                <w:szCs w:val="18"/>
                <w:lang w:val="sr-Latn-CS"/>
              </w:rPr>
              <w:t>Proizvođač</w:t>
            </w:r>
          </w:p>
        </w:tc>
        <w:tc>
          <w:tcPr>
            <w:tcW w:w="990" w:type="dxa"/>
            <w:tcBorders>
              <w:top w:val="single" w:sz="4" w:space="0" w:color="auto"/>
              <w:left w:val="single" w:sz="4" w:space="0" w:color="auto"/>
              <w:bottom w:val="single" w:sz="4" w:space="0" w:color="auto"/>
              <w:right w:val="single" w:sz="4" w:space="0" w:color="auto"/>
            </w:tcBorders>
            <w:vAlign w:val="bottom"/>
          </w:tcPr>
          <w:p w:rsidR="00B2052C" w:rsidRDefault="00B2052C" w:rsidP="00C6309F">
            <w:pPr>
              <w:jc w:val="center"/>
              <w:rPr>
                <w:sz w:val="18"/>
                <w:szCs w:val="18"/>
                <w:lang w:val="sr-Latn-CS"/>
              </w:rPr>
            </w:pPr>
            <w:r>
              <w:rPr>
                <w:sz w:val="18"/>
                <w:szCs w:val="18"/>
                <w:lang w:val="sr-Latn-CS"/>
              </w:rPr>
              <w:t>Cena po jedinici mere</w:t>
            </w:r>
          </w:p>
        </w:tc>
        <w:tc>
          <w:tcPr>
            <w:tcW w:w="1210" w:type="dxa"/>
            <w:tcBorders>
              <w:top w:val="single" w:sz="4" w:space="0" w:color="auto"/>
              <w:left w:val="nil"/>
              <w:bottom w:val="single" w:sz="4" w:space="0" w:color="auto"/>
              <w:right w:val="single" w:sz="4" w:space="0" w:color="auto"/>
            </w:tcBorders>
            <w:vAlign w:val="bottom"/>
          </w:tcPr>
          <w:p w:rsidR="00B2052C" w:rsidRDefault="00B2052C" w:rsidP="00C6309F">
            <w:pPr>
              <w:jc w:val="center"/>
              <w:rPr>
                <w:sz w:val="18"/>
                <w:szCs w:val="18"/>
                <w:lang w:val="sr-Latn-CS"/>
              </w:rPr>
            </w:pPr>
            <w:r>
              <w:rPr>
                <w:sz w:val="18"/>
                <w:szCs w:val="18"/>
                <w:lang w:val="sr-Latn-CS"/>
              </w:rPr>
              <w:t>Ukupna vrednost</w:t>
            </w:r>
          </w:p>
        </w:tc>
      </w:tr>
      <w:tr w:rsidR="00B2052C">
        <w:trPr>
          <w:trHeight w:val="485"/>
        </w:trPr>
        <w:tc>
          <w:tcPr>
            <w:tcW w:w="600" w:type="dxa"/>
            <w:tcBorders>
              <w:top w:val="single" w:sz="4" w:space="0" w:color="auto"/>
              <w:left w:val="single" w:sz="4" w:space="0" w:color="auto"/>
              <w:bottom w:val="single" w:sz="4" w:space="0" w:color="auto"/>
              <w:right w:val="single" w:sz="4" w:space="0" w:color="auto"/>
            </w:tcBorders>
            <w:vAlign w:val="bottom"/>
          </w:tcPr>
          <w:p w:rsidR="00B2052C" w:rsidRDefault="00B2052C" w:rsidP="00C6309F">
            <w:pPr>
              <w:jc w:val="center"/>
              <w:rPr>
                <w:sz w:val="18"/>
                <w:szCs w:val="18"/>
                <w:lang w:val="sr-Latn-CS"/>
              </w:rPr>
            </w:pPr>
          </w:p>
        </w:tc>
        <w:tc>
          <w:tcPr>
            <w:tcW w:w="2165" w:type="dxa"/>
            <w:tcBorders>
              <w:top w:val="single" w:sz="4" w:space="0" w:color="auto"/>
              <w:left w:val="nil"/>
              <w:bottom w:val="single" w:sz="4" w:space="0" w:color="auto"/>
              <w:right w:val="single" w:sz="4" w:space="0" w:color="auto"/>
            </w:tcBorders>
            <w:vAlign w:val="bottom"/>
          </w:tcPr>
          <w:p w:rsidR="00B2052C" w:rsidRPr="004F11F4" w:rsidRDefault="00B2052C" w:rsidP="00C6309F">
            <w:pPr>
              <w:jc w:val="center"/>
              <w:rPr>
                <w:b/>
                <w:bCs/>
                <w:lang w:val="sr-Latn-CS"/>
              </w:rPr>
            </w:pPr>
            <w:r w:rsidRPr="004F11F4">
              <w:rPr>
                <w:b/>
                <w:bCs/>
                <w:sz w:val="22"/>
                <w:szCs w:val="22"/>
                <w:lang w:val="sr-Latn-CS"/>
              </w:rPr>
              <w:t>Lista A i A1</w:t>
            </w:r>
          </w:p>
        </w:tc>
        <w:tc>
          <w:tcPr>
            <w:tcW w:w="660" w:type="dxa"/>
            <w:tcBorders>
              <w:top w:val="single" w:sz="4" w:space="0" w:color="auto"/>
              <w:left w:val="nil"/>
              <w:bottom w:val="single" w:sz="4" w:space="0" w:color="auto"/>
              <w:right w:val="single" w:sz="4" w:space="0" w:color="auto"/>
            </w:tcBorders>
            <w:vAlign w:val="bottom"/>
          </w:tcPr>
          <w:p w:rsidR="00B2052C" w:rsidRPr="004F11F4" w:rsidRDefault="00B2052C" w:rsidP="00C6309F">
            <w:pPr>
              <w:jc w:val="center"/>
              <w:rPr>
                <w:sz w:val="18"/>
                <w:szCs w:val="18"/>
                <w:lang w:val="sr-Latn-CS"/>
              </w:rPr>
            </w:pPr>
          </w:p>
        </w:tc>
        <w:tc>
          <w:tcPr>
            <w:tcW w:w="1630" w:type="dxa"/>
            <w:tcBorders>
              <w:top w:val="single" w:sz="4" w:space="0" w:color="auto"/>
              <w:left w:val="nil"/>
              <w:bottom w:val="single" w:sz="4" w:space="0" w:color="auto"/>
              <w:right w:val="single" w:sz="4" w:space="0" w:color="auto"/>
            </w:tcBorders>
            <w:vAlign w:val="bottom"/>
          </w:tcPr>
          <w:p w:rsidR="00B2052C" w:rsidRPr="004F11F4" w:rsidRDefault="00B2052C" w:rsidP="00C6309F">
            <w:pPr>
              <w:jc w:val="center"/>
              <w:rPr>
                <w:sz w:val="18"/>
                <w:szCs w:val="18"/>
                <w:lang w:val="sr-Latn-CS"/>
              </w:rPr>
            </w:pPr>
          </w:p>
        </w:tc>
        <w:tc>
          <w:tcPr>
            <w:tcW w:w="720" w:type="dxa"/>
            <w:tcBorders>
              <w:top w:val="single" w:sz="4" w:space="0" w:color="auto"/>
              <w:left w:val="nil"/>
              <w:bottom w:val="single" w:sz="4" w:space="0" w:color="auto"/>
              <w:right w:val="single" w:sz="4" w:space="0" w:color="auto"/>
            </w:tcBorders>
            <w:vAlign w:val="bottom"/>
          </w:tcPr>
          <w:p w:rsidR="00B2052C" w:rsidRPr="004F11F4" w:rsidRDefault="00B2052C" w:rsidP="00C6309F">
            <w:pPr>
              <w:jc w:val="center"/>
              <w:rPr>
                <w:sz w:val="18"/>
                <w:szCs w:val="18"/>
                <w:lang w:val="sr-Latn-CS"/>
              </w:rPr>
            </w:pPr>
          </w:p>
        </w:tc>
        <w:tc>
          <w:tcPr>
            <w:tcW w:w="1260" w:type="dxa"/>
            <w:tcBorders>
              <w:top w:val="single" w:sz="4" w:space="0" w:color="auto"/>
              <w:left w:val="nil"/>
              <w:bottom w:val="single" w:sz="4" w:space="0" w:color="auto"/>
              <w:right w:val="single" w:sz="4" w:space="0" w:color="auto"/>
            </w:tcBorders>
            <w:noWrap/>
            <w:vAlign w:val="bottom"/>
          </w:tcPr>
          <w:p w:rsidR="00B2052C" w:rsidRPr="004F11F4" w:rsidRDefault="00B2052C" w:rsidP="00C6309F">
            <w:pPr>
              <w:jc w:val="center"/>
              <w:rPr>
                <w:sz w:val="18"/>
                <w:szCs w:val="18"/>
                <w:lang w:val="sr-Latn-CS"/>
              </w:rPr>
            </w:pPr>
            <w:r>
              <w:rPr>
                <w:b/>
                <w:bCs/>
                <w:sz w:val="18"/>
                <w:szCs w:val="18"/>
                <w:lang w:val="sr-Latn-CS"/>
              </w:rPr>
              <w:t xml:space="preserve">Za </w:t>
            </w:r>
            <w:r w:rsidRPr="004F11F4">
              <w:rPr>
                <w:b/>
                <w:bCs/>
                <w:sz w:val="18"/>
                <w:szCs w:val="18"/>
                <w:lang w:val="sr-Latn-CS"/>
              </w:rPr>
              <w:t>3 meseca</w:t>
            </w:r>
          </w:p>
        </w:tc>
        <w:tc>
          <w:tcPr>
            <w:tcW w:w="610" w:type="dxa"/>
            <w:tcBorders>
              <w:top w:val="single" w:sz="4" w:space="0" w:color="auto"/>
              <w:left w:val="single" w:sz="4" w:space="0" w:color="auto"/>
              <w:bottom w:val="single" w:sz="4" w:space="0" w:color="auto"/>
              <w:right w:val="single" w:sz="4" w:space="0" w:color="auto"/>
            </w:tcBorders>
          </w:tcPr>
          <w:p w:rsidR="00B2052C" w:rsidRDefault="00B2052C" w:rsidP="00C6309F">
            <w:pPr>
              <w:jc w:val="center"/>
              <w:rPr>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vAlign w:val="bottom"/>
          </w:tcPr>
          <w:p w:rsidR="00B2052C" w:rsidRDefault="00B2052C" w:rsidP="00C6309F">
            <w:pPr>
              <w:jc w:val="center"/>
              <w:rPr>
                <w:sz w:val="18"/>
                <w:szCs w:val="18"/>
                <w:lang w:val="sr-Latn-CS"/>
              </w:rPr>
            </w:pPr>
          </w:p>
        </w:tc>
        <w:tc>
          <w:tcPr>
            <w:tcW w:w="1210" w:type="dxa"/>
            <w:tcBorders>
              <w:top w:val="single" w:sz="4" w:space="0" w:color="auto"/>
              <w:left w:val="nil"/>
              <w:bottom w:val="single" w:sz="4" w:space="0" w:color="auto"/>
              <w:right w:val="single" w:sz="4" w:space="0" w:color="auto"/>
            </w:tcBorders>
            <w:vAlign w:val="bottom"/>
          </w:tcPr>
          <w:p w:rsidR="00B2052C" w:rsidRDefault="00B2052C" w:rsidP="00C6309F">
            <w:pPr>
              <w:jc w:val="center"/>
              <w:rPr>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Levotiroksin Na</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tbl</w:t>
            </w:r>
          </w:p>
        </w:tc>
        <w:tc>
          <w:tcPr>
            <w:tcW w:w="1630" w:type="dxa"/>
            <w:tcBorders>
              <w:top w:val="nil"/>
              <w:left w:val="nil"/>
              <w:bottom w:val="single" w:sz="4" w:space="0" w:color="auto"/>
              <w:right w:val="single" w:sz="4" w:space="0" w:color="auto"/>
            </w:tcBorders>
            <w:vAlign w:val="bottom"/>
          </w:tcPr>
          <w:p w:rsidR="00B2052C" w:rsidRDefault="00B2052C" w:rsidP="00C6309F">
            <w:pPr>
              <w:rPr>
                <w:b/>
                <w:bCs/>
                <w:sz w:val="18"/>
                <w:szCs w:val="18"/>
                <w:lang w:val="sr-Latn-CS"/>
              </w:rPr>
            </w:pPr>
            <w:r>
              <w:rPr>
                <w:b/>
                <w:bCs/>
                <w:sz w:val="18"/>
                <w:szCs w:val="18"/>
                <w:lang w:val="sr-Latn-CS"/>
              </w:rPr>
              <w:t>50x25</w:t>
            </w:r>
            <w:r>
              <w:rPr>
                <w:rFonts w:ascii="Arial" w:hAnsi="Arial" w:cs="Arial"/>
                <w:b/>
                <w:bCs/>
                <w:sz w:val="18"/>
                <w:szCs w:val="18"/>
                <w:lang w:val="sr-Latn-CS"/>
              </w:rPr>
              <w:t>μg</w:t>
            </w:r>
          </w:p>
        </w:tc>
        <w:tc>
          <w:tcPr>
            <w:tcW w:w="72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sc</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1</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2</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sirup</w:t>
            </w:r>
          </w:p>
        </w:tc>
        <w:tc>
          <w:tcPr>
            <w:tcW w:w="1630" w:type="dxa"/>
            <w:tcBorders>
              <w:top w:val="nil"/>
              <w:left w:val="nil"/>
              <w:bottom w:val="single" w:sz="4" w:space="0" w:color="auto"/>
              <w:right w:val="single" w:sz="4" w:space="0" w:color="auto"/>
            </w:tcBorders>
            <w:vAlign w:val="bottom"/>
          </w:tcPr>
          <w:p w:rsidR="00B2052C" w:rsidRDefault="00B2052C" w:rsidP="00C6309F">
            <w:pPr>
              <w:rPr>
                <w:b/>
                <w:bCs/>
                <w:sz w:val="18"/>
                <w:szCs w:val="18"/>
                <w:lang w:val="sr-Latn-CS"/>
              </w:rPr>
            </w:pPr>
            <w:r>
              <w:rPr>
                <w:b/>
                <w:bCs/>
                <w:sz w:val="18"/>
                <w:szCs w:val="18"/>
                <w:lang w:val="sr-Latn-CS"/>
              </w:rPr>
              <w:t>100 ml (250 mg/5 ml)</w:t>
            </w:r>
          </w:p>
        </w:tc>
        <w:tc>
          <w:tcPr>
            <w:tcW w:w="720" w:type="dxa"/>
            <w:tcBorders>
              <w:top w:val="nil"/>
              <w:left w:val="nil"/>
              <w:bottom w:val="single" w:sz="4" w:space="0" w:color="auto"/>
              <w:right w:val="single" w:sz="4" w:space="0" w:color="auto"/>
            </w:tcBorders>
            <w:vAlign w:val="bottom"/>
          </w:tcPr>
          <w:p w:rsidR="00B2052C" w:rsidRDefault="00B2052C" w:rsidP="00C6309F">
            <w:pPr>
              <w:rPr>
                <w:b/>
                <w:bCs/>
                <w:sz w:val="18"/>
                <w:szCs w:val="18"/>
                <w:lang w:val="sr-Latn-CS"/>
              </w:rPr>
            </w:pPr>
            <w:r>
              <w:rPr>
                <w:b/>
                <w:bCs/>
                <w:sz w:val="18"/>
                <w:szCs w:val="18"/>
                <w:lang w:val="sr-Latn-CS"/>
              </w:rPr>
              <w:t>fl</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5</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3</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Fusidinska kiselina</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gaza</w:t>
            </w:r>
          </w:p>
        </w:tc>
        <w:tc>
          <w:tcPr>
            <w:tcW w:w="1630" w:type="dxa"/>
            <w:tcBorders>
              <w:top w:val="nil"/>
              <w:left w:val="nil"/>
              <w:bottom w:val="single" w:sz="4" w:space="0" w:color="auto"/>
              <w:right w:val="single" w:sz="4" w:space="0" w:color="auto"/>
            </w:tcBorders>
            <w:vAlign w:val="bottom"/>
          </w:tcPr>
          <w:p w:rsidR="00B2052C" w:rsidRDefault="00B2052C" w:rsidP="00C6309F">
            <w:pPr>
              <w:rPr>
                <w:b/>
                <w:bCs/>
                <w:sz w:val="18"/>
                <w:szCs w:val="18"/>
                <w:lang w:val="sr-Latn-CS"/>
              </w:rPr>
            </w:pPr>
            <w:r>
              <w:rPr>
                <w:b/>
                <w:bCs/>
                <w:sz w:val="18"/>
                <w:szCs w:val="18"/>
                <w:lang w:val="sr-Latn-CS"/>
              </w:rPr>
              <w:t>10 x 10  2% mast</w:t>
            </w:r>
          </w:p>
        </w:tc>
        <w:tc>
          <w:tcPr>
            <w:tcW w:w="72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pak</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5</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4</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Dexametazon neomicin</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sol za oči</w:t>
            </w:r>
          </w:p>
        </w:tc>
        <w:tc>
          <w:tcPr>
            <w:tcW w:w="1630" w:type="dxa"/>
            <w:tcBorders>
              <w:top w:val="nil"/>
              <w:left w:val="nil"/>
              <w:bottom w:val="single" w:sz="4" w:space="0" w:color="auto"/>
              <w:right w:val="single" w:sz="4" w:space="0" w:color="auto"/>
            </w:tcBorders>
            <w:vAlign w:val="bottom"/>
          </w:tcPr>
          <w:p w:rsidR="00B2052C" w:rsidRDefault="00B2052C" w:rsidP="00C6309F">
            <w:pPr>
              <w:rPr>
                <w:b/>
                <w:bCs/>
                <w:sz w:val="18"/>
                <w:szCs w:val="18"/>
                <w:lang w:val="sr-Latn-CS"/>
              </w:rPr>
            </w:pPr>
            <w:r>
              <w:rPr>
                <w:b/>
                <w:bCs/>
                <w:sz w:val="18"/>
                <w:szCs w:val="18"/>
                <w:lang w:val="sr-Latn-CS"/>
              </w:rPr>
              <w:t>10ml /0,1+0,5%</w:t>
            </w:r>
          </w:p>
        </w:tc>
        <w:tc>
          <w:tcPr>
            <w:tcW w:w="72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fl</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40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Pr="00022ACE"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p>
        </w:tc>
        <w:tc>
          <w:tcPr>
            <w:tcW w:w="2165" w:type="dxa"/>
            <w:tcBorders>
              <w:top w:val="nil"/>
              <w:left w:val="nil"/>
              <w:bottom w:val="single" w:sz="4" w:space="0" w:color="auto"/>
              <w:right w:val="single" w:sz="4" w:space="0" w:color="auto"/>
            </w:tcBorders>
            <w:noWrap/>
            <w:vAlign w:val="bottom"/>
          </w:tcPr>
          <w:p w:rsidR="00B2052C" w:rsidRPr="004F11F4" w:rsidRDefault="00B2052C" w:rsidP="00C6309F">
            <w:pPr>
              <w:rPr>
                <w:b/>
                <w:bCs/>
                <w:lang w:val="sr-Latn-CS"/>
              </w:rPr>
            </w:pPr>
            <w:r w:rsidRPr="004F11F4">
              <w:rPr>
                <w:b/>
                <w:bCs/>
                <w:sz w:val="22"/>
                <w:szCs w:val="22"/>
                <w:lang w:val="sr-Latn-CS"/>
              </w:rPr>
              <w:t>Lista B</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p>
        </w:tc>
        <w:tc>
          <w:tcPr>
            <w:tcW w:w="1260" w:type="dxa"/>
            <w:tcBorders>
              <w:top w:val="nil"/>
              <w:left w:val="nil"/>
              <w:bottom w:val="single" w:sz="4" w:space="0" w:color="auto"/>
              <w:right w:val="single" w:sz="4" w:space="0" w:color="auto"/>
            </w:tcBorders>
            <w:noWrap/>
            <w:vAlign w:val="bottom"/>
          </w:tcPr>
          <w:p w:rsidR="00B2052C" w:rsidRPr="004F11F4" w:rsidRDefault="00B2052C" w:rsidP="00C6309F">
            <w:pPr>
              <w:jc w:val="right"/>
              <w:rPr>
                <w:b/>
                <w:bCs/>
                <w:sz w:val="18"/>
                <w:szCs w:val="18"/>
                <w:lang w:val="sr-Latn-CS"/>
              </w:rPr>
            </w:pPr>
            <w:r>
              <w:rPr>
                <w:b/>
                <w:bCs/>
                <w:sz w:val="18"/>
                <w:szCs w:val="18"/>
                <w:lang w:val="sr-Latn-CS"/>
              </w:rPr>
              <w:t xml:space="preserve">Za </w:t>
            </w:r>
            <w:r w:rsidRPr="004F11F4">
              <w:rPr>
                <w:b/>
                <w:bCs/>
                <w:sz w:val="18"/>
                <w:szCs w:val="18"/>
                <w:lang w:val="sr-Latn-CS"/>
              </w:rPr>
              <w:t>12</w:t>
            </w:r>
            <w:r>
              <w:rPr>
                <w:b/>
                <w:bCs/>
                <w:sz w:val="18"/>
                <w:szCs w:val="18"/>
                <w:lang w:val="sr-Latn-CS"/>
              </w:rPr>
              <w:t xml:space="preserve"> </w:t>
            </w:r>
            <w:r w:rsidRPr="004F11F4">
              <w:rPr>
                <w:b/>
                <w:bCs/>
                <w:sz w:val="18"/>
                <w:szCs w:val="18"/>
                <w:lang w:val="sr-Latn-CS"/>
              </w:rPr>
              <w:t>meseci</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5</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Ljudski albumin</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10 ml    20%</w:t>
            </w:r>
          </w:p>
        </w:tc>
        <w:tc>
          <w:tcPr>
            <w:tcW w:w="72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60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6</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Digoksin</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2 ml/0,25 mg</w:t>
            </w:r>
          </w:p>
        </w:tc>
        <w:tc>
          <w:tcPr>
            <w:tcW w:w="72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30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p>
        </w:tc>
        <w:tc>
          <w:tcPr>
            <w:tcW w:w="2165" w:type="dxa"/>
            <w:tcBorders>
              <w:top w:val="nil"/>
              <w:left w:val="nil"/>
              <w:bottom w:val="single" w:sz="4" w:space="0" w:color="auto"/>
              <w:right w:val="single" w:sz="4" w:space="0" w:color="auto"/>
            </w:tcBorders>
            <w:noWrap/>
            <w:vAlign w:val="bottom"/>
          </w:tcPr>
          <w:p w:rsidR="00B2052C" w:rsidRPr="004F11F4" w:rsidRDefault="00B2052C" w:rsidP="00C6309F">
            <w:pPr>
              <w:rPr>
                <w:b/>
                <w:bCs/>
                <w:lang w:val="sr-Latn-CS"/>
              </w:rPr>
            </w:pPr>
            <w:r w:rsidRPr="004F11F4">
              <w:rPr>
                <w:b/>
                <w:bCs/>
                <w:sz w:val="22"/>
                <w:szCs w:val="22"/>
                <w:lang w:val="sr-Latn-CS"/>
              </w:rPr>
              <w:t>Lista C, D i van liste</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p>
        </w:tc>
        <w:tc>
          <w:tcPr>
            <w:tcW w:w="72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 xml:space="preserve">Za 12 </w:t>
            </w:r>
            <w:r w:rsidRPr="004F11F4">
              <w:rPr>
                <w:b/>
                <w:bCs/>
                <w:sz w:val="18"/>
                <w:szCs w:val="18"/>
                <w:lang w:val="sr-Latn-CS"/>
              </w:rPr>
              <w:t>meseci</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7</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Smoflipid</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inf</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100ml</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fl</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200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Pr="00022ACE"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8</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Eritromicin</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1000 mg</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amp</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100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Pr="00D22E33"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9</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MgSO4</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20 ml  20 %</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amp</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10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10</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Naloxon</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0,4mg/ml</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amp</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1</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11</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Atropin sulfat</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1mg/ml</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amp</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5</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12</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Alprostadil</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500mcg</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amp</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5</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13</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FeIIglukonat+ Mg+Cu</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10 ml</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amp</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700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14</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Probiotske bakterije *</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caps</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sc a 10 caps</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sc</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900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15</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Vitamin C</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plv</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50 mg</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kesica</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300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16</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Hepatrombin</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ung</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40 g</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tuba</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130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17</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Jekoderm</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ung</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25 g</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tuba</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80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18</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Pantenol</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ung</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30 g</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tuba</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200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19</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 xml:space="preserve">Solcoseril </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mast</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2.07 mg/g    20g</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tuba</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30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nil"/>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20</w:t>
            </w:r>
          </w:p>
        </w:tc>
        <w:tc>
          <w:tcPr>
            <w:tcW w:w="2165"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 xml:space="preserve">Vidisik </w:t>
            </w:r>
          </w:p>
        </w:tc>
        <w:tc>
          <w:tcPr>
            <w:tcW w:w="66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gel</w:t>
            </w:r>
          </w:p>
        </w:tc>
        <w:tc>
          <w:tcPr>
            <w:tcW w:w="1630" w:type="dxa"/>
            <w:tcBorders>
              <w:top w:val="nil"/>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10 g   0,2%</w:t>
            </w:r>
          </w:p>
        </w:tc>
        <w:tc>
          <w:tcPr>
            <w:tcW w:w="720" w:type="dxa"/>
            <w:tcBorders>
              <w:top w:val="nil"/>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tuba</w:t>
            </w:r>
          </w:p>
        </w:tc>
        <w:tc>
          <w:tcPr>
            <w:tcW w:w="126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350</w:t>
            </w:r>
          </w:p>
        </w:tc>
        <w:tc>
          <w:tcPr>
            <w:tcW w:w="610" w:type="dxa"/>
            <w:tcBorders>
              <w:top w:val="nil"/>
              <w:left w:val="single" w:sz="4" w:space="0" w:color="auto"/>
              <w:bottom w:val="single" w:sz="4" w:space="0" w:color="auto"/>
              <w:right w:val="single" w:sz="4" w:space="0" w:color="auto"/>
            </w:tcBorders>
          </w:tcPr>
          <w:p w:rsidR="00B2052C" w:rsidRDefault="00B2052C" w:rsidP="00C6309F">
            <w:pPr>
              <w:jc w:val="right"/>
              <w:rPr>
                <w:b/>
                <w:bCs/>
                <w:sz w:val="18"/>
                <w:szCs w:val="18"/>
                <w:lang w:val="sr-Latn-CS"/>
              </w:rPr>
            </w:pPr>
          </w:p>
        </w:tc>
        <w:tc>
          <w:tcPr>
            <w:tcW w:w="990" w:type="dxa"/>
            <w:tcBorders>
              <w:top w:val="nil"/>
              <w:left w:val="single" w:sz="4" w:space="0" w:color="auto"/>
              <w:bottom w:val="single" w:sz="4" w:space="0" w:color="auto"/>
              <w:right w:val="single" w:sz="4" w:space="0" w:color="auto"/>
            </w:tcBorders>
            <w:noWrap/>
            <w:vAlign w:val="bottom"/>
          </w:tcPr>
          <w:p w:rsidR="00B2052C" w:rsidRDefault="00B2052C" w:rsidP="00C6309F">
            <w:pPr>
              <w:jc w:val="right"/>
              <w:rPr>
                <w:b/>
                <w:bCs/>
                <w:sz w:val="18"/>
                <w:szCs w:val="18"/>
                <w:lang w:val="sr-Latn-CS"/>
              </w:rPr>
            </w:pPr>
          </w:p>
        </w:tc>
        <w:tc>
          <w:tcPr>
            <w:tcW w:w="1210" w:type="dxa"/>
            <w:tcBorders>
              <w:top w:val="nil"/>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p>
        </w:tc>
      </w:tr>
      <w:tr w:rsidR="00B2052C">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21</w:t>
            </w:r>
          </w:p>
        </w:tc>
        <w:tc>
          <w:tcPr>
            <w:tcW w:w="2165" w:type="dxa"/>
            <w:tcBorders>
              <w:top w:val="single" w:sz="4" w:space="0" w:color="auto"/>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Polimixin B</w:t>
            </w:r>
          </w:p>
        </w:tc>
        <w:tc>
          <w:tcPr>
            <w:tcW w:w="660" w:type="dxa"/>
            <w:tcBorders>
              <w:top w:val="single" w:sz="4" w:space="0" w:color="auto"/>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630" w:type="dxa"/>
            <w:tcBorders>
              <w:top w:val="single" w:sz="4" w:space="0" w:color="auto"/>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1.000.000 ij</w:t>
            </w:r>
          </w:p>
        </w:tc>
        <w:tc>
          <w:tcPr>
            <w:tcW w:w="720" w:type="dxa"/>
            <w:tcBorders>
              <w:top w:val="single" w:sz="4" w:space="0" w:color="auto"/>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amp</w:t>
            </w:r>
          </w:p>
        </w:tc>
        <w:tc>
          <w:tcPr>
            <w:tcW w:w="1260" w:type="dxa"/>
            <w:tcBorders>
              <w:top w:val="single" w:sz="4" w:space="0" w:color="auto"/>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450</w:t>
            </w:r>
          </w:p>
        </w:tc>
        <w:tc>
          <w:tcPr>
            <w:tcW w:w="610" w:type="dxa"/>
            <w:tcBorders>
              <w:top w:val="single" w:sz="4" w:space="0" w:color="auto"/>
              <w:left w:val="single" w:sz="4" w:space="0" w:color="auto"/>
              <w:bottom w:val="single" w:sz="4" w:space="0" w:color="auto"/>
              <w:right w:val="single" w:sz="4" w:space="0" w:color="auto"/>
            </w:tcBorders>
          </w:tcPr>
          <w:p w:rsidR="00B2052C" w:rsidRPr="00D22E33" w:rsidRDefault="00B2052C" w:rsidP="00C6309F">
            <w:pPr>
              <w:jc w:val="right"/>
              <w:rPr>
                <w:b/>
                <w:bCs/>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noWrap/>
            <w:vAlign w:val="bottom"/>
          </w:tcPr>
          <w:p w:rsidR="00B2052C" w:rsidRPr="00D22E33" w:rsidRDefault="00B2052C" w:rsidP="00C6309F">
            <w:pPr>
              <w:jc w:val="right"/>
              <w:rPr>
                <w:b/>
                <w:bCs/>
                <w:sz w:val="18"/>
                <w:szCs w:val="18"/>
                <w:lang w:val="sr-Latn-CS"/>
              </w:rPr>
            </w:pPr>
          </w:p>
        </w:tc>
        <w:tc>
          <w:tcPr>
            <w:tcW w:w="1210" w:type="dxa"/>
            <w:tcBorders>
              <w:top w:val="single" w:sz="4" w:space="0" w:color="auto"/>
              <w:left w:val="nil"/>
              <w:bottom w:val="single" w:sz="4" w:space="0" w:color="auto"/>
              <w:right w:val="single" w:sz="4" w:space="0" w:color="auto"/>
            </w:tcBorders>
            <w:noWrap/>
            <w:vAlign w:val="bottom"/>
          </w:tcPr>
          <w:p w:rsidR="00B2052C" w:rsidRPr="00D22E33" w:rsidRDefault="00B2052C" w:rsidP="00C6309F">
            <w:pPr>
              <w:jc w:val="right"/>
              <w:rPr>
                <w:b/>
                <w:bCs/>
                <w:sz w:val="18"/>
                <w:szCs w:val="18"/>
                <w:lang w:val="sr-Latn-CS"/>
              </w:rPr>
            </w:pPr>
          </w:p>
        </w:tc>
      </w:tr>
      <w:tr w:rsidR="00B2052C">
        <w:trPr>
          <w:trHeight w:val="255"/>
        </w:trPr>
        <w:tc>
          <w:tcPr>
            <w:tcW w:w="600" w:type="dxa"/>
            <w:tcBorders>
              <w:top w:val="single" w:sz="4" w:space="0" w:color="auto"/>
              <w:left w:val="single" w:sz="4" w:space="0" w:color="auto"/>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22</w:t>
            </w:r>
          </w:p>
        </w:tc>
        <w:tc>
          <w:tcPr>
            <w:tcW w:w="2165" w:type="dxa"/>
            <w:tcBorders>
              <w:top w:val="single" w:sz="4" w:space="0" w:color="auto"/>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Ca gluconat</w:t>
            </w:r>
          </w:p>
        </w:tc>
        <w:tc>
          <w:tcPr>
            <w:tcW w:w="660" w:type="dxa"/>
            <w:tcBorders>
              <w:top w:val="single" w:sz="4" w:space="0" w:color="auto"/>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amp</w:t>
            </w:r>
          </w:p>
        </w:tc>
        <w:tc>
          <w:tcPr>
            <w:tcW w:w="1630" w:type="dxa"/>
            <w:tcBorders>
              <w:top w:val="single" w:sz="4" w:space="0" w:color="auto"/>
              <w:left w:val="nil"/>
              <w:bottom w:val="single" w:sz="4" w:space="0" w:color="auto"/>
              <w:right w:val="single" w:sz="4" w:space="0" w:color="auto"/>
            </w:tcBorders>
            <w:noWrap/>
            <w:vAlign w:val="bottom"/>
          </w:tcPr>
          <w:p w:rsidR="00B2052C" w:rsidRDefault="00B2052C" w:rsidP="00C6309F">
            <w:pPr>
              <w:rPr>
                <w:b/>
                <w:bCs/>
                <w:sz w:val="18"/>
                <w:szCs w:val="18"/>
                <w:lang w:val="sr-Latn-CS"/>
              </w:rPr>
            </w:pPr>
            <w:r>
              <w:rPr>
                <w:b/>
                <w:bCs/>
                <w:sz w:val="18"/>
                <w:szCs w:val="18"/>
                <w:lang w:val="sr-Latn-CS"/>
              </w:rPr>
              <w:t>10%</w:t>
            </w:r>
          </w:p>
        </w:tc>
        <w:tc>
          <w:tcPr>
            <w:tcW w:w="720" w:type="dxa"/>
            <w:tcBorders>
              <w:top w:val="single" w:sz="4" w:space="0" w:color="auto"/>
              <w:left w:val="nil"/>
              <w:bottom w:val="single" w:sz="4" w:space="0" w:color="auto"/>
              <w:right w:val="single" w:sz="4" w:space="0" w:color="auto"/>
            </w:tcBorders>
            <w:noWrap/>
            <w:vAlign w:val="bottom"/>
          </w:tcPr>
          <w:p w:rsidR="00B2052C" w:rsidRDefault="00B2052C" w:rsidP="00C6309F">
            <w:pPr>
              <w:jc w:val="center"/>
              <w:rPr>
                <w:b/>
                <w:bCs/>
                <w:sz w:val="18"/>
                <w:szCs w:val="18"/>
                <w:lang w:val="sr-Latn-CS"/>
              </w:rPr>
            </w:pPr>
            <w:r>
              <w:rPr>
                <w:b/>
                <w:bCs/>
                <w:sz w:val="18"/>
                <w:szCs w:val="18"/>
                <w:lang w:val="sr-Latn-CS"/>
              </w:rPr>
              <w:t>amp</w:t>
            </w:r>
          </w:p>
        </w:tc>
        <w:tc>
          <w:tcPr>
            <w:tcW w:w="1260" w:type="dxa"/>
            <w:tcBorders>
              <w:top w:val="single" w:sz="4" w:space="0" w:color="auto"/>
              <w:left w:val="nil"/>
              <w:bottom w:val="single" w:sz="4" w:space="0" w:color="auto"/>
              <w:right w:val="single" w:sz="4" w:space="0" w:color="auto"/>
            </w:tcBorders>
            <w:noWrap/>
            <w:vAlign w:val="bottom"/>
          </w:tcPr>
          <w:p w:rsidR="00B2052C" w:rsidRDefault="00B2052C" w:rsidP="00C6309F">
            <w:pPr>
              <w:jc w:val="right"/>
              <w:rPr>
                <w:b/>
                <w:bCs/>
                <w:sz w:val="18"/>
                <w:szCs w:val="18"/>
                <w:lang w:val="sr-Latn-CS"/>
              </w:rPr>
            </w:pPr>
            <w:r>
              <w:rPr>
                <w:b/>
                <w:bCs/>
                <w:sz w:val="18"/>
                <w:szCs w:val="18"/>
                <w:lang w:val="sr-Latn-CS"/>
              </w:rPr>
              <w:t>3000</w:t>
            </w:r>
          </w:p>
        </w:tc>
        <w:tc>
          <w:tcPr>
            <w:tcW w:w="610" w:type="dxa"/>
            <w:tcBorders>
              <w:top w:val="single" w:sz="4" w:space="0" w:color="auto"/>
              <w:left w:val="single" w:sz="4" w:space="0" w:color="auto"/>
              <w:bottom w:val="single" w:sz="4" w:space="0" w:color="auto"/>
              <w:right w:val="single" w:sz="4" w:space="0" w:color="auto"/>
            </w:tcBorders>
          </w:tcPr>
          <w:p w:rsidR="00B2052C" w:rsidRPr="00D22E33" w:rsidRDefault="00B2052C" w:rsidP="00C6309F">
            <w:pPr>
              <w:jc w:val="right"/>
              <w:rPr>
                <w:b/>
                <w:bCs/>
                <w:sz w:val="18"/>
                <w:szCs w:val="18"/>
                <w:lang w:val="sr-Latn-CS"/>
              </w:rPr>
            </w:pPr>
          </w:p>
        </w:tc>
        <w:tc>
          <w:tcPr>
            <w:tcW w:w="990" w:type="dxa"/>
            <w:tcBorders>
              <w:top w:val="single" w:sz="4" w:space="0" w:color="auto"/>
              <w:left w:val="single" w:sz="4" w:space="0" w:color="auto"/>
              <w:bottom w:val="single" w:sz="4" w:space="0" w:color="auto"/>
              <w:right w:val="single" w:sz="4" w:space="0" w:color="auto"/>
            </w:tcBorders>
            <w:noWrap/>
            <w:vAlign w:val="bottom"/>
          </w:tcPr>
          <w:p w:rsidR="00B2052C" w:rsidRPr="00D22E33" w:rsidRDefault="00B2052C" w:rsidP="00C6309F">
            <w:pPr>
              <w:jc w:val="right"/>
              <w:rPr>
                <w:b/>
                <w:bCs/>
                <w:sz w:val="18"/>
                <w:szCs w:val="18"/>
                <w:lang w:val="sr-Latn-CS"/>
              </w:rPr>
            </w:pPr>
          </w:p>
        </w:tc>
        <w:tc>
          <w:tcPr>
            <w:tcW w:w="1210" w:type="dxa"/>
            <w:tcBorders>
              <w:top w:val="single" w:sz="4" w:space="0" w:color="auto"/>
              <w:left w:val="nil"/>
              <w:bottom w:val="single" w:sz="4" w:space="0" w:color="auto"/>
              <w:right w:val="single" w:sz="4" w:space="0" w:color="auto"/>
            </w:tcBorders>
            <w:noWrap/>
            <w:vAlign w:val="bottom"/>
          </w:tcPr>
          <w:p w:rsidR="00B2052C" w:rsidRPr="00D22E33" w:rsidRDefault="00B2052C" w:rsidP="00C6309F">
            <w:pPr>
              <w:jc w:val="right"/>
              <w:rPr>
                <w:b/>
                <w:bCs/>
                <w:sz w:val="18"/>
                <w:szCs w:val="18"/>
                <w:lang w:val="sr-Latn-CS"/>
              </w:rPr>
            </w:pPr>
          </w:p>
        </w:tc>
      </w:tr>
    </w:tbl>
    <w:p w:rsidR="00B2052C" w:rsidRDefault="00B2052C" w:rsidP="00B20690">
      <w:pPr>
        <w:ind w:firstLine="720"/>
        <w:jc w:val="both"/>
        <w:rPr>
          <w:lang w:val="sl-SI"/>
        </w:rPr>
      </w:pPr>
    </w:p>
    <w:p w:rsidR="00B2052C" w:rsidRPr="00F16732" w:rsidRDefault="00B2052C" w:rsidP="00B20690">
      <w:pPr>
        <w:ind w:firstLine="720"/>
        <w:jc w:val="both"/>
        <w:rPr>
          <w:sz w:val="22"/>
          <w:szCs w:val="22"/>
          <w:lang w:val="sl-SI"/>
        </w:rPr>
      </w:pPr>
    </w:p>
    <w:p w:rsidR="00B2052C" w:rsidRPr="00F16732" w:rsidRDefault="00B2052C" w:rsidP="00B20690">
      <w:pPr>
        <w:ind w:firstLine="720"/>
        <w:jc w:val="both"/>
        <w:rPr>
          <w:sz w:val="22"/>
          <w:szCs w:val="22"/>
        </w:rPr>
      </w:pPr>
      <w:r w:rsidRPr="00F16732">
        <w:rPr>
          <w:sz w:val="22"/>
          <w:szCs w:val="22"/>
        </w:rPr>
        <w:t xml:space="preserve">Cene iz stava 1. ovog člana su u neto iznosu bez uračunatog poreza na </w:t>
      </w:r>
      <w:r w:rsidRPr="00F16732">
        <w:rPr>
          <w:sz w:val="22"/>
          <w:szCs w:val="22"/>
          <w:lang w:val="sr-Latn-CS"/>
        </w:rPr>
        <w:t>dodatu vrednost</w:t>
      </w:r>
      <w:r w:rsidRPr="00F16732">
        <w:rPr>
          <w:sz w:val="22"/>
          <w:szCs w:val="22"/>
        </w:rPr>
        <w:t>.</w:t>
      </w:r>
    </w:p>
    <w:p w:rsidR="00B2052C" w:rsidRPr="00F16732" w:rsidRDefault="00B2052C" w:rsidP="00B20690">
      <w:pPr>
        <w:ind w:firstLine="720"/>
        <w:jc w:val="both"/>
        <w:rPr>
          <w:sz w:val="22"/>
          <w:szCs w:val="22"/>
        </w:rPr>
      </w:pPr>
      <w:r w:rsidRPr="00F16732">
        <w:rPr>
          <w:sz w:val="22"/>
          <w:szCs w:val="22"/>
        </w:rPr>
        <w:t>Ukupna vrednost predmeta kupoprodaje shodno stavu 1 ovog člana iznosi</w:t>
      </w:r>
    </w:p>
    <w:p w:rsidR="00B2052C" w:rsidRPr="00F16732" w:rsidRDefault="00B2052C" w:rsidP="00B20690">
      <w:pPr>
        <w:jc w:val="both"/>
        <w:rPr>
          <w:sz w:val="22"/>
          <w:szCs w:val="22"/>
        </w:rPr>
      </w:pPr>
    </w:p>
    <w:p w:rsidR="00B2052C" w:rsidRPr="00F16732" w:rsidRDefault="00B2052C" w:rsidP="00B20690">
      <w:pPr>
        <w:jc w:val="center"/>
        <w:rPr>
          <w:b/>
          <w:bCs/>
          <w:sz w:val="22"/>
          <w:szCs w:val="22"/>
          <w:lang w:val="sr-Latn-CS"/>
        </w:rPr>
      </w:pPr>
      <w:r w:rsidRPr="00F16732">
        <w:rPr>
          <w:b/>
          <w:bCs/>
          <w:sz w:val="22"/>
          <w:szCs w:val="22"/>
        </w:rPr>
        <w:t>______________ din.</w:t>
      </w:r>
      <w:r w:rsidRPr="00F16732">
        <w:rPr>
          <w:b/>
          <w:bCs/>
          <w:sz w:val="22"/>
          <w:szCs w:val="22"/>
          <w:lang w:val="sr-Latn-CS"/>
        </w:rPr>
        <w:t>, bez PDV-a</w:t>
      </w:r>
    </w:p>
    <w:p w:rsidR="00B2052C" w:rsidRPr="00F16732" w:rsidRDefault="00B2052C" w:rsidP="00B20690">
      <w:pPr>
        <w:jc w:val="both"/>
        <w:rPr>
          <w:sz w:val="22"/>
          <w:szCs w:val="22"/>
          <w:lang w:val="sl-SI"/>
        </w:rPr>
      </w:pPr>
    </w:p>
    <w:p w:rsidR="00B2052C" w:rsidRPr="00F16732" w:rsidRDefault="00B2052C" w:rsidP="00B20690">
      <w:pPr>
        <w:ind w:firstLine="708"/>
        <w:jc w:val="both"/>
        <w:rPr>
          <w:sz w:val="22"/>
          <w:szCs w:val="22"/>
          <w:lang w:val="sl-SI"/>
        </w:rPr>
      </w:pPr>
      <w:r w:rsidRPr="00F16732">
        <w:rPr>
          <w:sz w:val="22"/>
          <w:szCs w:val="22"/>
          <w:lang w:val="sl-SI"/>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B2052C" w:rsidRPr="00F16732" w:rsidRDefault="00B2052C" w:rsidP="00B20690">
      <w:pPr>
        <w:jc w:val="both"/>
        <w:rPr>
          <w:sz w:val="22"/>
          <w:szCs w:val="22"/>
        </w:rPr>
      </w:pPr>
    </w:p>
    <w:p w:rsidR="00B2052C" w:rsidRPr="00F16732" w:rsidRDefault="00B2052C" w:rsidP="00B20690">
      <w:pPr>
        <w:jc w:val="both"/>
        <w:rPr>
          <w:sz w:val="22"/>
          <w:szCs w:val="22"/>
        </w:rPr>
      </w:pPr>
      <w:r w:rsidRPr="00F16732">
        <w:rPr>
          <w:sz w:val="22"/>
          <w:szCs w:val="22"/>
        </w:rPr>
        <w:t>ROK I NAČIN PLAĆANJA</w:t>
      </w:r>
    </w:p>
    <w:p w:rsidR="00B2052C" w:rsidRPr="00F16732" w:rsidRDefault="00B2052C" w:rsidP="00B20690">
      <w:pPr>
        <w:jc w:val="center"/>
        <w:rPr>
          <w:sz w:val="22"/>
          <w:szCs w:val="22"/>
        </w:rPr>
      </w:pPr>
      <w:r w:rsidRPr="00F16732">
        <w:rPr>
          <w:sz w:val="22"/>
          <w:szCs w:val="22"/>
        </w:rPr>
        <w:t>Član 3.</w:t>
      </w:r>
    </w:p>
    <w:p w:rsidR="00B2052C" w:rsidRPr="00F16732" w:rsidRDefault="00B2052C" w:rsidP="00B20690">
      <w:pPr>
        <w:ind w:firstLine="360"/>
        <w:jc w:val="both"/>
        <w:rPr>
          <w:sz w:val="22"/>
          <w:szCs w:val="22"/>
          <w:lang w:val="sr-Latn-CS"/>
        </w:rPr>
      </w:pPr>
      <w:r w:rsidRPr="00F16732">
        <w:rPr>
          <w:sz w:val="22"/>
          <w:szCs w:val="22"/>
        </w:rPr>
        <w:t>Kupac se obavezuje da plaćanje robe, koja je predmet ovog ugovora vrši po prijemu iste i ispostavljenoj fakturi prema vrsti i količini primljene robe u roku od _______ dana od dana prijema fakture</w:t>
      </w:r>
      <w:r w:rsidRPr="00F16732">
        <w:rPr>
          <w:sz w:val="22"/>
          <w:szCs w:val="22"/>
          <w:lang w:val="sr-Latn-CS"/>
        </w:rPr>
        <w:t>,</w:t>
      </w:r>
      <w:r w:rsidRPr="00F16732">
        <w:rPr>
          <w:sz w:val="22"/>
          <w:szCs w:val="22"/>
          <w:lang w:val="sl-SI"/>
        </w:rPr>
        <w:t xml:space="preserve"> </w:t>
      </w:r>
      <w:r w:rsidRPr="00F16732">
        <w:rPr>
          <w:sz w:val="22"/>
          <w:szCs w:val="22"/>
        </w:rPr>
        <w:t>u skladu sa ponudom prodavca iz člana 1. ovog ugovora uplatom na tekući račun</w:t>
      </w:r>
      <w:r w:rsidRPr="00F16732">
        <w:rPr>
          <w:sz w:val="22"/>
          <w:szCs w:val="22"/>
          <w:lang w:val="sr-Latn-CS"/>
        </w:rPr>
        <w:t xml:space="preserve"> </w:t>
      </w:r>
      <w:r w:rsidRPr="00F16732">
        <w:rPr>
          <w:sz w:val="22"/>
          <w:szCs w:val="22"/>
        </w:rPr>
        <w:t>broj _________________________ koji se vodi kod_____________________________.</w:t>
      </w:r>
    </w:p>
    <w:p w:rsidR="00B2052C" w:rsidRPr="00F16732" w:rsidRDefault="00B2052C" w:rsidP="00B20690">
      <w:pPr>
        <w:jc w:val="both"/>
        <w:rPr>
          <w:sz w:val="22"/>
          <w:szCs w:val="22"/>
          <w:lang w:val="sr-Latn-CS"/>
        </w:rPr>
      </w:pPr>
    </w:p>
    <w:p w:rsidR="00B2052C" w:rsidRPr="00F16732" w:rsidRDefault="00B2052C" w:rsidP="00B20690">
      <w:pPr>
        <w:ind w:firstLine="720"/>
        <w:jc w:val="both"/>
        <w:rPr>
          <w:sz w:val="22"/>
          <w:szCs w:val="22"/>
          <w:lang w:val="sl-SI"/>
        </w:rPr>
      </w:pPr>
      <w:r w:rsidRPr="00F16732">
        <w:rPr>
          <w:sz w:val="22"/>
          <w:szCs w:val="22"/>
        </w:rPr>
        <w:t>Dužničko-poverilački odnos izme</w:t>
      </w:r>
      <w:r w:rsidRPr="00F16732">
        <w:rPr>
          <w:sz w:val="22"/>
          <w:szCs w:val="22"/>
          <w:lang w:val="sr-Latn-CS"/>
        </w:rPr>
        <w:t>đ</w:t>
      </w:r>
      <w:r w:rsidRPr="00F16732">
        <w:rPr>
          <w:sz w:val="22"/>
          <w:szCs w:val="22"/>
        </w:rPr>
        <w:t>u ugovornih strana nastaje danom prijema fakture.</w:t>
      </w:r>
    </w:p>
    <w:p w:rsidR="00B2052C" w:rsidRPr="00F16732" w:rsidRDefault="00B2052C" w:rsidP="00B20690">
      <w:pPr>
        <w:ind w:firstLine="720"/>
        <w:jc w:val="both"/>
        <w:rPr>
          <w:sz w:val="22"/>
          <w:szCs w:val="22"/>
          <w:lang w:val="sl-SI"/>
        </w:rPr>
      </w:pPr>
      <w:r w:rsidRPr="00F16732">
        <w:rPr>
          <w:sz w:val="22"/>
          <w:szCs w:val="22"/>
        </w:rPr>
        <w:t>U slučaju da se faktura ne slaže sa vrstom i količinom primljene robe ili ima drugih nedostataka zbog čega se smatra neispravnom, kupac je dužan fakturu odmah, a najkasnije u roku od 3 dana po prijemu, da vrati prodavcu uz pismeno obrazloženje.</w:t>
      </w:r>
    </w:p>
    <w:p w:rsidR="00B2052C" w:rsidRPr="00F16732" w:rsidRDefault="00B2052C" w:rsidP="00B20690">
      <w:pPr>
        <w:ind w:firstLine="720"/>
        <w:jc w:val="both"/>
        <w:rPr>
          <w:sz w:val="22"/>
          <w:szCs w:val="22"/>
        </w:rPr>
      </w:pPr>
      <w:r w:rsidRPr="00F16732">
        <w:rPr>
          <w:sz w:val="22"/>
          <w:szCs w:val="22"/>
        </w:rPr>
        <w:t>U slučaju da kupac ospori isporuku robe, kako količinski, tako i njenu ispravnost, nesporni deo isporuke će se isplatiti u roku iz člana 3. ovog ugovora, a sporni u istom roku po otklanjanju neispravnosti.</w:t>
      </w:r>
    </w:p>
    <w:p w:rsidR="00B2052C" w:rsidRPr="00F16732" w:rsidRDefault="00B2052C" w:rsidP="00B20690">
      <w:pPr>
        <w:ind w:firstLine="720"/>
        <w:jc w:val="both"/>
        <w:rPr>
          <w:sz w:val="22"/>
          <w:szCs w:val="22"/>
        </w:rPr>
      </w:pPr>
      <w:r w:rsidRPr="00F16732">
        <w:rPr>
          <w:sz w:val="22"/>
          <w:szCs w:val="22"/>
        </w:rPr>
        <w:t>Rokovi plaćanja faktura i korišćenja ugovorenih bonifikacija (kassa sconto i dr.) u korist kupca teku od dana dostave ispravne fakture za nesporne isporuke u pogledu kvaliteta, vrste i količine isporučene robe.</w:t>
      </w:r>
    </w:p>
    <w:p w:rsidR="00B2052C" w:rsidRPr="00F16732" w:rsidRDefault="00B2052C" w:rsidP="00B20690">
      <w:pPr>
        <w:jc w:val="both"/>
        <w:rPr>
          <w:sz w:val="22"/>
          <w:szCs w:val="22"/>
        </w:rPr>
      </w:pPr>
    </w:p>
    <w:p w:rsidR="00B2052C" w:rsidRPr="00F16732" w:rsidRDefault="00B2052C" w:rsidP="00B20690">
      <w:pPr>
        <w:jc w:val="both"/>
        <w:rPr>
          <w:sz w:val="22"/>
          <w:szCs w:val="22"/>
        </w:rPr>
      </w:pPr>
      <w:r w:rsidRPr="00F16732">
        <w:rPr>
          <w:sz w:val="22"/>
          <w:szCs w:val="22"/>
        </w:rPr>
        <w:t>ROK ISPORUKE</w:t>
      </w:r>
    </w:p>
    <w:p w:rsidR="00B2052C" w:rsidRPr="00F16732" w:rsidRDefault="00B2052C" w:rsidP="00B20690">
      <w:pPr>
        <w:jc w:val="center"/>
        <w:rPr>
          <w:sz w:val="22"/>
          <w:szCs w:val="22"/>
        </w:rPr>
      </w:pPr>
      <w:r w:rsidRPr="00F16732">
        <w:rPr>
          <w:sz w:val="22"/>
          <w:szCs w:val="22"/>
        </w:rPr>
        <w:t>Član 4.</w:t>
      </w:r>
    </w:p>
    <w:p w:rsidR="00B2052C" w:rsidRPr="00F16732" w:rsidRDefault="00B2052C" w:rsidP="00B20690">
      <w:pPr>
        <w:ind w:firstLine="720"/>
        <w:jc w:val="both"/>
        <w:rPr>
          <w:sz w:val="22"/>
          <w:szCs w:val="22"/>
        </w:rPr>
      </w:pPr>
      <w:r w:rsidRPr="00F16732">
        <w:rPr>
          <w:sz w:val="22"/>
          <w:szCs w:val="22"/>
        </w:rPr>
        <w:t>Roba se isporučuje mesečno u dogovorenim količinama.</w:t>
      </w:r>
    </w:p>
    <w:p w:rsidR="00B2052C" w:rsidRPr="00F16732" w:rsidRDefault="00B2052C" w:rsidP="00B20690">
      <w:pPr>
        <w:ind w:firstLine="720"/>
        <w:jc w:val="both"/>
        <w:rPr>
          <w:sz w:val="22"/>
          <w:szCs w:val="22"/>
        </w:rPr>
      </w:pPr>
      <w:r w:rsidRPr="00F16732">
        <w:rPr>
          <w:sz w:val="22"/>
          <w:szCs w:val="22"/>
        </w:rPr>
        <w:t>Kupac i prodavac se u toku važenja ovog ugovora mogu sporazumeti i o drugačijoj dinamici isporuke o čemu sačinjavaju poseban aneks ovog ugovora.</w:t>
      </w:r>
    </w:p>
    <w:p w:rsidR="00B2052C" w:rsidRPr="00F16732" w:rsidRDefault="00B2052C" w:rsidP="00B20690">
      <w:pPr>
        <w:ind w:firstLine="720"/>
        <w:jc w:val="both"/>
        <w:rPr>
          <w:sz w:val="22"/>
          <w:szCs w:val="22"/>
        </w:rPr>
      </w:pPr>
      <w:r w:rsidRPr="00F16732">
        <w:rPr>
          <w:sz w:val="22"/>
          <w:szCs w:val="22"/>
        </w:rPr>
        <w:t xml:space="preserve">Kupac se obavezuje da svoje potrebe za robom naznačene u članu 2. ovog ugovora prijavi prodavcu pismenim putem do </w:t>
      </w:r>
      <w:r w:rsidRPr="00F16732">
        <w:rPr>
          <w:sz w:val="22"/>
          <w:szCs w:val="22"/>
          <w:lang w:val="sr-Latn-CS"/>
        </w:rPr>
        <w:t xml:space="preserve">petog </w:t>
      </w:r>
      <w:r w:rsidRPr="00F16732">
        <w:rPr>
          <w:sz w:val="22"/>
          <w:szCs w:val="22"/>
        </w:rPr>
        <w:t xml:space="preserve">u mesecu, a prodavac da istu isporuči u roku </w:t>
      </w:r>
      <w:r w:rsidRPr="00F16732">
        <w:rPr>
          <w:sz w:val="22"/>
          <w:szCs w:val="22"/>
          <w:lang w:val="sr-Latn-CS"/>
        </w:rPr>
        <w:t>do ________sata.</w:t>
      </w:r>
    </w:p>
    <w:p w:rsidR="00B2052C" w:rsidRPr="00F16732" w:rsidRDefault="00B2052C" w:rsidP="00B20690">
      <w:pPr>
        <w:ind w:firstLine="720"/>
        <w:jc w:val="both"/>
        <w:rPr>
          <w:sz w:val="22"/>
          <w:szCs w:val="22"/>
        </w:rPr>
      </w:pPr>
      <w:r w:rsidRPr="00F16732">
        <w:rPr>
          <w:sz w:val="22"/>
          <w:szCs w:val="22"/>
        </w:rPr>
        <w:t>Roba koja je predmet ovog ugovora isporučuje se F-co magacin kupca.</w:t>
      </w:r>
    </w:p>
    <w:p w:rsidR="00B2052C" w:rsidRPr="00F16732" w:rsidRDefault="00B2052C" w:rsidP="00B20690">
      <w:pPr>
        <w:ind w:firstLine="720"/>
        <w:jc w:val="both"/>
        <w:rPr>
          <w:sz w:val="22"/>
          <w:szCs w:val="22"/>
        </w:rPr>
      </w:pPr>
      <w:r w:rsidRPr="00F16732">
        <w:rPr>
          <w:sz w:val="22"/>
          <w:szCs w:val="22"/>
        </w:rPr>
        <w:t>Prodavac se obavezuje da u periodu od dana zaključenja ovog ugovora do isteka roka iz člana 11. isporuči kupcu celokupnu ugovorenu količinu robe.</w:t>
      </w:r>
    </w:p>
    <w:p w:rsidR="00B2052C" w:rsidRPr="00F16732" w:rsidRDefault="00B2052C" w:rsidP="00B20690">
      <w:pPr>
        <w:ind w:firstLine="720"/>
        <w:jc w:val="both"/>
        <w:rPr>
          <w:sz w:val="22"/>
          <w:szCs w:val="22"/>
        </w:rPr>
      </w:pPr>
      <w:r w:rsidRPr="00F16732">
        <w:rPr>
          <w:sz w:val="22"/>
          <w:szCs w:val="22"/>
        </w:rPr>
        <w:t>Produženje roka isporuke iz stava 3. ovog člana moguće je samo u slučaju više sile.</w:t>
      </w:r>
    </w:p>
    <w:p w:rsidR="00B2052C" w:rsidRPr="00F16732" w:rsidRDefault="00B2052C" w:rsidP="00B20690">
      <w:pPr>
        <w:jc w:val="both"/>
        <w:rPr>
          <w:sz w:val="22"/>
          <w:szCs w:val="22"/>
        </w:rPr>
      </w:pPr>
    </w:p>
    <w:p w:rsidR="00B2052C" w:rsidRPr="00F16732" w:rsidRDefault="00B2052C" w:rsidP="00B20690">
      <w:pPr>
        <w:jc w:val="both"/>
        <w:rPr>
          <w:sz w:val="22"/>
          <w:szCs w:val="22"/>
        </w:rPr>
      </w:pPr>
      <w:r w:rsidRPr="00F16732">
        <w:rPr>
          <w:sz w:val="22"/>
          <w:szCs w:val="22"/>
        </w:rPr>
        <w:t>FINANSIJSKE GARANCIJE</w:t>
      </w:r>
    </w:p>
    <w:p w:rsidR="00B2052C" w:rsidRPr="00F16732" w:rsidRDefault="00B2052C" w:rsidP="00B20690">
      <w:pPr>
        <w:jc w:val="center"/>
        <w:rPr>
          <w:sz w:val="22"/>
          <w:szCs w:val="22"/>
        </w:rPr>
      </w:pPr>
      <w:r w:rsidRPr="00F16732">
        <w:rPr>
          <w:sz w:val="22"/>
          <w:szCs w:val="22"/>
        </w:rPr>
        <w:t>Član 5.</w:t>
      </w:r>
    </w:p>
    <w:p w:rsidR="00B2052C" w:rsidRPr="00F16732" w:rsidRDefault="00B2052C" w:rsidP="00B20690">
      <w:pPr>
        <w:ind w:firstLine="720"/>
        <w:jc w:val="both"/>
        <w:rPr>
          <w:sz w:val="22"/>
          <w:szCs w:val="22"/>
          <w:lang w:val="sl-SI"/>
        </w:rPr>
      </w:pPr>
      <w:r w:rsidRPr="00F16732">
        <w:rPr>
          <w:sz w:val="22"/>
          <w:szCs w:val="22"/>
          <w:lang w:val="sl-SI"/>
        </w:rPr>
        <w:t>Sredstva finansijskog obezbeđenja koje dostavlja izabrani ponuđač prilikom zaključenja ugovora:</w:t>
      </w:r>
    </w:p>
    <w:p w:rsidR="00B2052C" w:rsidRPr="00F16732" w:rsidRDefault="00B2052C" w:rsidP="00B20690">
      <w:pPr>
        <w:ind w:firstLine="720"/>
        <w:jc w:val="both"/>
        <w:rPr>
          <w:sz w:val="22"/>
          <w:szCs w:val="22"/>
          <w:lang w:val="sl-SI"/>
        </w:rPr>
      </w:pPr>
      <w:r w:rsidRPr="00F16732">
        <w:rPr>
          <w:sz w:val="22"/>
          <w:szCs w:val="22"/>
          <w:lang w:val="sl-SI"/>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B2052C" w:rsidRPr="00F16732" w:rsidRDefault="00B2052C" w:rsidP="00B20690">
      <w:pPr>
        <w:ind w:firstLine="720"/>
        <w:jc w:val="both"/>
        <w:rPr>
          <w:sz w:val="22"/>
          <w:szCs w:val="22"/>
          <w:lang w:val="sl-SI"/>
        </w:rPr>
      </w:pPr>
      <w:r w:rsidRPr="00F16732">
        <w:rPr>
          <w:sz w:val="22"/>
          <w:szCs w:val="22"/>
          <w:lang w:val="sl-SI"/>
        </w:rPr>
        <w:t>Predmetna menica za dobro izvršenje posla, aktiviraće se u slučaju da isporučilac ne izvršava ugovorene obaveze u rokovima i na način predviđen ugovorom.</w:t>
      </w:r>
    </w:p>
    <w:p w:rsidR="00B2052C" w:rsidRPr="00F16732" w:rsidRDefault="00B2052C" w:rsidP="00B20690">
      <w:pPr>
        <w:ind w:firstLine="720"/>
        <w:jc w:val="both"/>
        <w:rPr>
          <w:sz w:val="22"/>
          <w:szCs w:val="22"/>
          <w:lang w:val="sl-SI"/>
        </w:rPr>
      </w:pPr>
      <w:r w:rsidRPr="00F16732">
        <w:rPr>
          <w:sz w:val="22"/>
          <w:szCs w:val="22"/>
          <w:lang w:val="sl-SI"/>
        </w:rPr>
        <w:t>Menica za dobro izvršenje posla biće vraćena isporučiocu po isteku roka važenja menice.</w:t>
      </w:r>
    </w:p>
    <w:p w:rsidR="00B2052C" w:rsidRPr="00F16732" w:rsidRDefault="00B2052C" w:rsidP="00B20690">
      <w:pPr>
        <w:ind w:firstLine="720"/>
        <w:jc w:val="both"/>
        <w:rPr>
          <w:sz w:val="22"/>
          <w:szCs w:val="22"/>
          <w:lang w:val="sl-SI"/>
        </w:rPr>
      </w:pPr>
      <w:r w:rsidRPr="00F16732">
        <w:rPr>
          <w:sz w:val="22"/>
          <w:szCs w:val="22"/>
          <w:lang w:val="sl-SI"/>
        </w:rPr>
        <w:t>Uz odgovarajuću menicu izabrani ponuđač je dužan da dostavi i sledeće dokumenta:</w:t>
      </w:r>
    </w:p>
    <w:p w:rsidR="00B2052C" w:rsidRPr="00F16732" w:rsidRDefault="00B2052C" w:rsidP="00B20690">
      <w:pPr>
        <w:ind w:firstLine="720"/>
        <w:jc w:val="both"/>
        <w:rPr>
          <w:sz w:val="22"/>
          <w:szCs w:val="22"/>
          <w:lang w:val="sl-SI"/>
        </w:rPr>
      </w:pPr>
      <w:r w:rsidRPr="00F16732">
        <w:rPr>
          <w:sz w:val="22"/>
          <w:szCs w:val="22"/>
          <w:lang w:val="sl-SI"/>
        </w:rPr>
        <w:t>- fotokopiju kartona deponovanih potpisa</w:t>
      </w:r>
    </w:p>
    <w:p w:rsidR="00B2052C" w:rsidRPr="00F16732" w:rsidRDefault="00B2052C" w:rsidP="00B20690">
      <w:pPr>
        <w:ind w:firstLine="720"/>
        <w:jc w:val="both"/>
        <w:rPr>
          <w:sz w:val="22"/>
          <w:szCs w:val="22"/>
          <w:lang w:val="sl-SI"/>
        </w:rPr>
      </w:pPr>
      <w:r w:rsidRPr="00F16732">
        <w:rPr>
          <w:sz w:val="22"/>
          <w:szCs w:val="22"/>
          <w:lang w:val="sl-SI"/>
        </w:rPr>
        <w:t xml:space="preserve">- fotokopiju OP obrasca (obrasca sa navođenjem lica ovlašćenih za zastupanje ponuđača) </w:t>
      </w:r>
    </w:p>
    <w:p w:rsidR="00B2052C" w:rsidRPr="00F16732" w:rsidRDefault="00B2052C" w:rsidP="00B20690">
      <w:pPr>
        <w:ind w:firstLine="720"/>
        <w:jc w:val="both"/>
        <w:rPr>
          <w:sz w:val="22"/>
          <w:szCs w:val="22"/>
          <w:lang w:val="sl-SI"/>
        </w:rPr>
      </w:pPr>
      <w:r w:rsidRPr="00F16732">
        <w:rPr>
          <w:sz w:val="22"/>
          <w:szCs w:val="22"/>
          <w:lang w:val="sl-SI"/>
        </w:rPr>
        <w:t>- fotokopiju overenog zahteva za registraciju menica od strane poslovne banke.</w:t>
      </w:r>
    </w:p>
    <w:p w:rsidR="00B2052C" w:rsidRPr="00F16732" w:rsidRDefault="00B2052C" w:rsidP="00B20690">
      <w:pPr>
        <w:jc w:val="both"/>
        <w:rPr>
          <w:sz w:val="22"/>
          <w:szCs w:val="22"/>
          <w:lang w:val="sl-SI"/>
        </w:rPr>
      </w:pPr>
    </w:p>
    <w:p w:rsidR="00B2052C" w:rsidRPr="00F16732" w:rsidRDefault="00B2052C" w:rsidP="00B20690">
      <w:pPr>
        <w:jc w:val="both"/>
        <w:rPr>
          <w:sz w:val="22"/>
          <w:szCs w:val="22"/>
        </w:rPr>
      </w:pPr>
      <w:r w:rsidRPr="00F16732">
        <w:rPr>
          <w:sz w:val="22"/>
          <w:szCs w:val="22"/>
        </w:rPr>
        <w:t>KVALITET I KOLIČINE</w:t>
      </w:r>
    </w:p>
    <w:p w:rsidR="00B2052C" w:rsidRPr="00F16732" w:rsidRDefault="00B2052C" w:rsidP="00B20690">
      <w:pPr>
        <w:jc w:val="center"/>
        <w:rPr>
          <w:sz w:val="22"/>
          <w:szCs w:val="22"/>
        </w:rPr>
      </w:pPr>
      <w:r w:rsidRPr="00F16732">
        <w:rPr>
          <w:sz w:val="22"/>
          <w:szCs w:val="22"/>
        </w:rPr>
        <w:t>Član 6.</w:t>
      </w:r>
    </w:p>
    <w:p w:rsidR="00B2052C" w:rsidRPr="00F16732" w:rsidRDefault="00B2052C" w:rsidP="00B20690">
      <w:pPr>
        <w:ind w:firstLine="708"/>
        <w:jc w:val="both"/>
        <w:rPr>
          <w:sz w:val="22"/>
          <w:szCs w:val="22"/>
        </w:rPr>
      </w:pPr>
      <w:r w:rsidRPr="00F16732">
        <w:rPr>
          <w:sz w:val="22"/>
          <w:szCs w:val="22"/>
        </w:rPr>
        <w:t>Kvalitet proizvoda koji su predmet ovog ugovora mora u potpunosti odgovarati:</w:t>
      </w:r>
    </w:p>
    <w:p w:rsidR="00B2052C" w:rsidRPr="00F16732" w:rsidRDefault="00B2052C" w:rsidP="00B20690">
      <w:pPr>
        <w:numPr>
          <w:ilvl w:val="0"/>
          <w:numId w:val="13"/>
        </w:numPr>
        <w:tabs>
          <w:tab w:val="clear" w:pos="360"/>
          <w:tab w:val="num" w:pos="720"/>
        </w:tabs>
        <w:ind w:left="720"/>
        <w:jc w:val="both"/>
        <w:rPr>
          <w:sz w:val="22"/>
          <w:szCs w:val="22"/>
        </w:rPr>
      </w:pPr>
      <w:r w:rsidRPr="00F16732">
        <w:rPr>
          <w:sz w:val="22"/>
          <w:szCs w:val="22"/>
        </w:rPr>
        <w:t>važećim domaćim ili medjunarodnim standardima za tu vrstu robe,</w:t>
      </w:r>
    </w:p>
    <w:p w:rsidR="00B2052C" w:rsidRPr="00F16732" w:rsidRDefault="00B2052C" w:rsidP="00B20690">
      <w:pPr>
        <w:numPr>
          <w:ilvl w:val="0"/>
          <w:numId w:val="13"/>
        </w:numPr>
        <w:tabs>
          <w:tab w:val="clear" w:pos="360"/>
          <w:tab w:val="num" w:pos="720"/>
        </w:tabs>
        <w:ind w:left="720"/>
        <w:jc w:val="both"/>
        <w:rPr>
          <w:sz w:val="22"/>
          <w:szCs w:val="22"/>
        </w:rPr>
      </w:pPr>
      <w:r w:rsidRPr="00F16732">
        <w:rPr>
          <w:sz w:val="22"/>
          <w:szCs w:val="22"/>
        </w:rPr>
        <w:t>uverenjima o kvalitetu dostavljenim uz ponudu prodavc</w:t>
      </w:r>
      <w:r w:rsidRPr="00F16732">
        <w:rPr>
          <w:sz w:val="22"/>
          <w:szCs w:val="22"/>
          <w:lang w:val="sr-Latn-CS"/>
        </w:rPr>
        <w:t>a</w:t>
      </w:r>
    </w:p>
    <w:p w:rsidR="00B2052C" w:rsidRPr="00F16732" w:rsidRDefault="00B2052C" w:rsidP="00B20690">
      <w:pPr>
        <w:ind w:firstLine="708"/>
        <w:jc w:val="both"/>
        <w:rPr>
          <w:sz w:val="22"/>
          <w:szCs w:val="22"/>
          <w:lang w:val="sr-Latn-CS"/>
        </w:rPr>
      </w:pPr>
    </w:p>
    <w:p w:rsidR="00B2052C" w:rsidRPr="00F16732" w:rsidRDefault="00B2052C" w:rsidP="00B20690">
      <w:pPr>
        <w:ind w:firstLine="708"/>
        <w:jc w:val="both"/>
        <w:rPr>
          <w:sz w:val="22"/>
          <w:szCs w:val="22"/>
        </w:rPr>
      </w:pPr>
      <w:r w:rsidRPr="00F16732">
        <w:rPr>
          <w:sz w:val="22"/>
          <w:szCs w:val="22"/>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B2052C" w:rsidRPr="00F16732" w:rsidRDefault="00B2052C" w:rsidP="00B20690">
      <w:pPr>
        <w:ind w:firstLine="708"/>
        <w:jc w:val="both"/>
        <w:rPr>
          <w:sz w:val="22"/>
          <w:szCs w:val="22"/>
          <w:lang w:val="sr-Latn-CS"/>
        </w:rPr>
      </w:pPr>
      <w:r w:rsidRPr="00F16732">
        <w:rPr>
          <w:sz w:val="22"/>
          <w:szCs w:val="22"/>
        </w:rPr>
        <w:t>U slučaju kada nezavisna specijalizovana institucija utvrdi odstupanje od ugovorenog kvaliteta proizvoda, troškovi analize padaju na teret prodavca.</w:t>
      </w:r>
    </w:p>
    <w:p w:rsidR="00B2052C" w:rsidRPr="00F16732" w:rsidRDefault="00B2052C" w:rsidP="00B20690">
      <w:pPr>
        <w:ind w:firstLine="708"/>
        <w:jc w:val="both"/>
        <w:rPr>
          <w:sz w:val="22"/>
          <w:szCs w:val="22"/>
          <w:lang w:val="sr-Latn-CS"/>
        </w:rPr>
      </w:pPr>
    </w:p>
    <w:p w:rsidR="00B2052C" w:rsidRPr="00F16732" w:rsidRDefault="00B2052C" w:rsidP="00B20690">
      <w:pPr>
        <w:ind w:firstLine="708"/>
        <w:jc w:val="both"/>
        <w:rPr>
          <w:sz w:val="22"/>
          <w:szCs w:val="22"/>
        </w:rPr>
      </w:pPr>
      <w:r w:rsidRPr="00F16732">
        <w:rPr>
          <w:sz w:val="22"/>
          <w:szCs w:val="22"/>
        </w:rPr>
        <w:t>Kvalitativni prijem robe vrši se prilikom prijema u magacinu kupca u prisustvu prodavca.</w:t>
      </w:r>
    </w:p>
    <w:p w:rsidR="00B2052C" w:rsidRPr="00F16732" w:rsidRDefault="00B2052C" w:rsidP="00B20690">
      <w:pPr>
        <w:ind w:firstLine="708"/>
        <w:jc w:val="both"/>
        <w:rPr>
          <w:sz w:val="22"/>
          <w:szCs w:val="22"/>
        </w:rPr>
      </w:pPr>
      <w:r w:rsidRPr="00F16732">
        <w:rPr>
          <w:sz w:val="22"/>
          <w:szCs w:val="22"/>
        </w:rPr>
        <w:t>Eventualna reklamacija od strane kupca na isporučene količine mora biti sačinjena u pisanoj formi i dostavljen kupcu u roku od 3 dana.</w:t>
      </w:r>
    </w:p>
    <w:p w:rsidR="00B2052C" w:rsidRPr="00F16732" w:rsidRDefault="00B2052C" w:rsidP="00B20690">
      <w:pPr>
        <w:ind w:firstLine="708"/>
        <w:jc w:val="both"/>
        <w:rPr>
          <w:sz w:val="22"/>
          <w:szCs w:val="22"/>
        </w:rPr>
      </w:pPr>
      <w:r w:rsidRPr="00F16732">
        <w:rPr>
          <w:sz w:val="22"/>
          <w:szCs w:val="22"/>
        </w:rPr>
        <w:t>Ukoliko bilo koja isporuka ne zadovolji dogovorenu količinu robe ili kvalitet, prodavac je u obavezi da istu dostavi u traženoj količini, odnosno zameni ispravnom u roku od 7 dana, od dana prijema reklamacije.</w:t>
      </w:r>
    </w:p>
    <w:p w:rsidR="00B2052C" w:rsidRPr="00F16732" w:rsidRDefault="00B2052C" w:rsidP="00B20690">
      <w:pPr>
        <w:jc w:val="both"/>
        <w:rPr>
          <w:sz w:val="22"/>
          <w:szCs w:val="22"/>
          <w:lang w:val="sr-Latn-CS"/>
        </w:rPr>
      </w:pPr>
    </w:p>
    <w:p w:rsidR="00B2052C" w:rsidRPr="00F16732" w:rsidRDefault="00B2052C" w:rsidP="00B20690">
      <w:pPr>
        <w:jc w:val="both"/>
        <w:rPr>
          <w:sz w:val="22"/>
          <w:szCs w:val="22"/>
        </w:rPr>
      </w:pPr>
      <w:r w:rsidRPr="00F16732">
        <w:rPr>
          <w:sz w:val="22"/>
          <w:szCs w:val="22"/>
        </w:rPr>
        <w:t>VIŠA SILA</w:t>
      </w:r>
    </w:p>
    <w:p w:rsidR="00B2052C" w:rsidRPr="00F16732" w:rsidRDefault="00B2052C" w:rsidP="00B20690">
      <w:pPr>
        <w:jc w:val="center"/>
        <w:rPr>
          <w:sz w:val="22"/>
          <w:szCs w:val="22"/>
        </w:rPr>
      </w:pPr>
      <w:r w:rsidRPr="00F16732">
        <w:rPr>
          <w:sz w:val="22"/>
          <w:szCs w:val="22"/>
        </w:rPr>
        <w:t>Član 7.</w:t>
      </w:r>
    </w:p>
    <w:p w:rsidR="00B2052C" w:rsidRPr="00F16732" w:rsidRDefault="00B2052C" w:rsidP="00B20690">
      <w:pPr>
        <w:ind w:firstLine="720"/>
        <w:jc w:val="both"/>
        <w:rPr>
          <w:sz w:val="22"/>
          <w:szCs w:val="22"/>
        </w:rPr>
      </w:pPr>
      <w:r w:rsidRPr="00F16732">
        <w:rPr>
          <w:sz w:val="22"/>
          <w:szCs w:val="22"/>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B2052C" w:rsidRPr="00F16732" w:rsidRDefault="00B2052C" w:rsidP="00B20690">
      <w:pPr>
        <w:jc w:val="both"/>
        <w:rPr>
          <w:sz w:val="22"/>
          <w:szCs w:val="22"/>
          <w:lang w:val="sl-SI"/>
        </w:rPr>
      </w:pPr>
    </w:p>
    <w:p w:rsidR="00B2052C" w:rsidRPr="00F16732" w:rsidRDefault="00B2052C" w:rsidP="00B20690">
      <w:pPr>
        <w:jc w:val="both"/>
        <w:rPr>
          <w:sz w:val="22"/>
          <w:szCs w:val="22"/>
        </w:rPr>
      </w:pPr>
      <w:r w:rsidRPr="00F16732">
        <w:rPr>
          <w:sz w:val="22"/>
          <w:szCs w:val="22"/>
        </w:rPr>
        <w:t>SPOROVI</w:t>
      </w:r>
    </w:p>
    <w:p w:rsidR="00B2052C" w:rsidRPr="00F16732" w:rsidRDefault="00B2052C" w:rsidP="00B20690">
      <w:pPr>
        <w:jc w:val="center"/>
        <w:rPr>
          <w:sz w:val="22"/>
          <w:szCs w:val="22"/>
        </w:rPr>
      </w:pPr>
      <w:r w:rsidRPr="00F16732">
        <w:rPr>
          <w:sz w:val="22"/>
          <w:szCs w:val="22"/>
        </w:rPr>
        <w:t>Član 8.</w:t>
      </w:r>
    </w:p>
    <w:p w:rsidR="00B2052C" w:rsidRPr="00F16732" w:rsidRDefault="00B2052C" w:rsidP="00B20690">
      <w:pPr>
        <w:ind w:firstLine="720"/>
        <w:jc w:val="both"/>
        <w:rPr>
          <w:sz w:val="22"/>
          <w:szCs w:val="22"/>
        </w:rPr>
      </w:pPr>
      <w:r w:rsidRPr="00F16732">
        <w:rPr>
          <w:sz w:val="22"/>
          <w:szCs w:val="22"/>
        </w:rPr>
        <w:t>Ugovorene strane su se sporazumevale da se eventualni sporovi po ovom ugovoru rešavaju sporazumno. U protivnom ugovaraju stvarnu i mesnu nadležnost Trgovinskog suda u Beogradu.</w:t>
      </w:r>
    </w:p>
    <w:p w:rsidR="00B2052C" w:rsidRPr="00F16732" w:rsidRDefault="00B2052C" w:rsidP="00B20690">
      <w:pPr>
        <w:jc w:val="both"/>
        <w:rPr>
          <w:sz w:val="22"/>
          <w:szCs w:val="22"/>
        </w:rPr>
      </w:pPr>
    </w:p>
    <w:p w:rsidR="00B2052C" w:rsidRPr="00F16732" w:rsidRDefault="00B2052C" w:rsidP="00B20690">
      <w:pPr>
        <w:jc w:val="both"/>
        <w:rPr>
          <w:sz w:val="22"/>
          <w:szCs w:val="22"/>
        </w:rPr>
      </w:pPr>
      <w:r w:rsidRPr="00F16732">
        <w:rPr>
          <w:sz w:val="22"/>
          <w:szCs w:val="22"/>
        </w:rPr>
        <w:t>RASKID UGOVORA</w:t>
      </w:r>
    </w:p>
    <w:p w:rsidR="00B2052C" w:rsidRPr="00F16732" w:rsidRDefault="00B2052C" w:rsidP="00B20690">
      <w:pPr>
        <w:jc w:val="center"/>
        <w:rPr>
          <w:sz w:val="22"/>
          <w:szCs w:val="22"/>
        </w:rPr>
      </w:pPr>
      <w:r w:rsidRPr="00F16732">
        <w:rPr>
          <w:sz w:val="22"/>
          <w:szCs w:val="22"/>
        </w:rPr>
        <w:t>Član 9.</w:t>
      </w:r>
    </w:p>
    <w:p w:rsidR="00B2052C" w:rsidRPr="00F16732" w:rsidRDefault="00B2052C" w:rsidP="00B20690">
      <w:pPr>
        <w:ind w:firstLine="720"/>
        <w:jc w:val="both"/>
        <w:rPr>
          <w:sz w:val="22"/>
          <w:szCs w:val="22"/>
        </w:rPr>
      </w:pPr>
      <w:r w:rsidRPr="00F16732">
        <w:rPr>
          <w:sz w:val="22"/>
          <w:szCs w:val="22"/>
        </w:rPr>
        <w:t>Ugovorna strana nezadovoljna ispunjenjem ugovorenih obaveza druge ugovorne strane može zahtevati raskid ugovora po uslovom da je svoje ugovorne obaveze u potpunosti blagovremeno izvršila.</w:t>
      </w:r>
    </w:p>
    <w:p w:rsidR="00B2052C" w:rsidRPr="00F16732" w:rsidRDefault="00B2052C" w:rsidP="00B20690">
      <w:pPr>
        <w:ind w:firstLine="720"/>
        <w:jc w:val="both"/>
        <w:rPr>
          <w:sz w:val="22"/>
          <w:szCs w:val="22"/>
        </w:rPr>
      </w:pPr>
      <w:r w:rsidRPr="00F16732">
        <w:rPr>
          <w:sz w:val="22"/>
          <w:szCs w:val="22"/>
        </w:rPr>
        <w:t>Raskid ugovora se zahteva pismenim putem sa raskidnim rokom od 15 dana.</w:t>
      </w:r>
    </w:p>
    <w:p w:rsidR="00B2052C" w:rsidRPr="00F16732" w:rsidRDefault="00B2052C" w:rsidP="00B20690">
      <w:pPr>
        <w:jc w:val="both"/>
        <w:rPr>
          <w:sz w:val="22"/>
          <w:szCs w:val="22"/>
          <w:lang w:val="sl-SI"/>
        </w:rPr>
      </w:pPr>
    </w:p>
    <w:p w:rsidR="00B2052C" w:rsidRPr="00F16732" w:rsidRDefault="00B2052C" w:rsidP="00B20690">
      <w:pPr>
        <w:jc w:val="both"/>
        <w:rPr>
          <w:sz w:val="22"/>
          <w:szCs w:val="22"/>
        </w:rPr>
      </w:pPr>
      <w:r w:rsidRPr="00F16732">
        <w:rPr>
          <w:sz w:val="22"/>
          <w:szCs w:val="22"/>
        </w:rPr>
        <w:t>PRIMENA ZAKONA</w:t>
      </w:r>
    </w:p>
    <w:p w:rsidR="00B2052C" w:rsidRPr="00F16732" w:rsidRDefault="00B2052C" w:rsidP="00B20690">
      <w:pPr>
        <w:jc w:val="center"/>
        <w:rPr>
          <w:sz w:val="22"/>
          <w:szCs w:val="22"/>
        </w:rPr>
      </w:pPr>
      <w:r w:rsidRPr="00F16732">
        <w:rPr>
          <w:sz w:val="22"/>
          <w:szCs w:val="22"/>
        </w:rPr>
        <w:t>Član 10.</w:t>
      </w:r>
    </w:p>
    <w:p w:rsidR="00B2052C" w:rsidRPr="00F16732" w:rsidRDefault="00B2052C" w:rsidP="00B20690">
      <w:pPr>
        <w:ind w:firstLine="720"/>
        <w:jc w:val="both"/>
        <w:rPr>
          <w:sz w:val="22"/>
          <w:szCs w:val="22"/>
        </w:rPr>
      </w:pPr>
      <w:r w:rsidRPr="00F16732">
        <w:rPr>
          <w:sz w:val="22"/>
          <w:szCs w:val="22"/>
        </w:rPr>
        <w:t>Na sve što nije odredjeno ovim ugovorom, primenjivaće se Zakon o obligacionim odnosima.</w:t>
      </w:r>
    </w:p>
    <w:p w:rsidR="00B2052C" w:rsidRPr="00F16732" w:rsidRDefault="00B2052C" w:rsidP="00B20690">
      <w:pPr>
        <w:jc w:val="both"/>
        <w:rPr>
          <w:sz w:val="22"/>
          <w:szCs w:val="22"/>
        </w:rPr>
      </w:pPr>
    </w:p>
    <w:p w:rsidR="00B2052C" w:rsidRPr="00F16732" w:rsidRDefault="00B2052C" w:rsidP="00B20690">
      <w:pPr>
        <w:jc w:val="both"/>
        <w:rPr>
          <w:sz w:val="22"/>
          <w:szCs w:val="22"/>
          <w:lang w:val="sr-Latn-CS"/>
        </w:rPr>
      </w:pPr>
      <w:r w:rsidRPr="00F16732">
        <w:rPr>
          <w:sz w:val="22"/>
          <w:szCs w:val="22"/>
        </w:rPr>
        <w:t>STUPANJE NA SNAGU I TRAJANJE UGOVORA</w:t>
      </w:r>
    </w:p>
    <w:p w:rsidR="00B2052C" w:rsidRPr="00F16732" w:rsidRDefault="00B2052C" w:rsidP="00B20690">
      <w:pPr>
        <w:jc w:val="both"/>
        <w:rPr>
          <w:sz w:val="22"/>
          <w:szCs w:val="22"/>
          <w:lang w:val="sr-Latn-CS"/>
        </w:rPr>
      </w:pPr>
    </w:p>
    <w:p w:rsidR="00B2052C" w:rsidRPr="00F16732" w:rsidRDefault="00B2052C" w:rsidP="00B20690">
      <w:pPr>
        <w:jc w:val="center"/>
        <w:rPr>
          <w:sz w:val="22"/>
          <w:szCs w:val="22"/>
        </w:rPr>
      </w:pPr>
      <w:r w:rsidRPr="00F16732">
        <w:rPr>
          <w:sz w:val="22"/>
          <w:szCs w:val="22"/>
        </w:rPr>
        <w:t>Član 11.</w:t>
      </w:r>
    </w:p>
    <w:p w:rsidR="00B2052C" w:rsidRPr="00F16732" w:rsidRDefault="00B2052C" w:rsidP="00B20690">
      <w:pPr>
        <w:ind w:firstLine="720"/>
        <w:jc w:val="both"/>
        <w:rPr>
          <w:sz w:val="22"/>
          <w:szCs w:val="22"/>
        </w:rPr>
      </w:pPr>
      <w:r w:rsidRPr="00F16732">
        <w:rPr>
          <w:sz w:val="22"/>
          <w:szCs w:val="22"/>
        </w:rPr>
        <w:t>Ovaj ugovor stupa na snagu danom potpisivanja obe ugovorne strane.</w:t>
      </w:r>
    </w:p>
    <w:p w:rsidR="00B2052C" w:rsidRPr="00F16732" w:rsidRDefault="00B2052C" w:rsidP="00B20690">
      <w:pPr>
        <w:ind w:firstLine="720"/>
        <w:jc w:val="both"/>
        <w:rPr>
          <w:sz w:val="22"/>
          <w:szCs w:val="22"/>
          <w:lang w:val="sr-Latn-CS"/>
        </w:rPr>
      </w:pPr>
      <w:r w:rsidRPr="00F16732">
        <w:rPr>
          <w:sz w:val="22"/>
          <w:szCs w:val="22"/>
        </w:rPr>
        <w:t>Ugovor se zaključuje na odre</w:t>
      </w:r>
      <w:r w:rsidRPr="00F16732">
        <w:rPr>
          <w:sz w:val="22"/>
          <w:szCs w:val="22"/>
          <w:lang w:val="sr-Latn-CS"/>
        </w:rPr>
        <w:t>đ</w:t>
      </w:r>
      <w:r w:rsidRPr="00F16732">
        <w:rPr>
          <w:sz w:val="22"/>
          <w:szCs w:val="22"/>
        </w:rPr>
        <w:t xml:space="preserve">eno vreme u trajanju od </w:t>
      </w:r>
      <w:r w:rsidRPr="00F16732">
        <w:rPr>
          <w:sz w:val="22"/>
          <w:szCs w:val="22"/>
          <w:lang w:val="sr-Latn-CS"/>
        </w:rPr>
        <w:t>12</w:t>
      </w:r>
      <w:r w:rsidRPr="00F16732">
        <w:rPr>
          <w:sz w:val="22"/>
          <w:szCs w:val="22"/>
        </w:rPr>
        <w:t xml:space="preserve"> meseci</w:t>
      </w:r>
      <w:r w:rsidRPr="00F16732">
        <w:rPr>
          <w:sz w:val="22"/>
          <w:szCs w:val="22"/>
          <w:lang w:val="sr-Latn-CS"/>
        </w:rPr>
        <w:t>, za količine predviđene za period od 3</w:t>
      </w:r>
      <w:r>
        <w:rPr>
          <w:sz w:val="22"/>
          <w:szCs w:val="22"/>
          <w:lang w:val="sr-Latn-CS"/>
        </w:rPr>
        <w:t xml:space="preserve"> </w:t>
      </w:r>
      <w:r w:rsidRPr="00F16732">
        <w:rPr>
          <w:sz w:val="22"/>
          <w:szCs w:val="22"/>
          <w:lang w:val="sr-Latn-CS"/>
        </w:rPr>
        <w:t>i 12 meseci, u zavisnosti od partije, navedene u članu 2. ovog Ugovora.</w:t>
      </w:r>
    </w:p>
    <w:p w:rsidR="00B2052C" w:rsidRPr="00F16732" w:rsidRDefault="00B2052C" w:rsidP="00B20690">
      <w:pPr>
        <w:jc w:val="both"/>
        <w:rPr>
          <w:sz w:val="22"/>
          <w:szCs w:val="22"/>
        </w:rPr>
      </w:pPr>
    </w:p>
    <w:p w:rsidR="00B2052C" w:rsidRPr="0041577A" w:rsidRDefault="00B2052C" w:rsidP="00B20690">
      <w:pPr>
        <w:jc w:val="both"/>
        <w:rPr>
          <w:sz w:val="22"/>
          <w:szCs w:val="22"/>
          <w:lang w:val="sr-Latn-CS"/>
        </w:rPr>
      </w:pPr>
    </w:p>
    <w:p w:rsidR="00B2052C" w:rsidRPr="00F16732" w:rsidRDefault="00B2052C" w:rsidP="00B20690">
      <w:pPr>
        <w:jc w:val="both"/>
        <w:rPr>
          <w:sz w:val="22"/>
          <w:szCs w:val="22"/>
          <w:lang w:val="sr-Latn-CS"/>
        </w:rPr>
      </w:pPr>
      <w:r w:rsidRPr="00F16732">
        <w:rPr>
          <w:sz w:val="22"/>
          <w:szCs w:val="22"/>
        </w:rPr>
        <w:t>ZAVRŠNE ODREDBE</w:t>
      </w:r>
    </w:p>
    <w:p w:rsidR="00B2052C" w:rsidRPr="00F16732" w:rsidRDefault="00B2052C" w:rsidP="00B20690">
      <w:pPr>
        <w:jc w:val="both"/>
        <w:rPr>
          <w:sz w:val="22"/>
          <w:szCs w:val="22"/>
          <w:lang w:val="sr-Latn-CS"/>
        </w:rPr>
      </w:pPr>
    </w:p>
    <w:p w:rsidR="00B2052C" w:rsidRPr="00F16732" w:rsidRDefault="00B2052C" w:rsidP="00B20690">
      <w:pPr>
        <w:jc w:val="center"/>
        <w:rPr>
          <w:sz w:val="22"/>
          <w:szCs w:val="22"/>
        </w:rPr>
      </w:pPr>
      <w:r w:rsidRPr="00F16732">
        <w:rPr>
          <w:sz w:val="22"/>
          <w:szCs w:val="22"/>
        </w:rPr>
        <w:t>Član 12.</w:t>
      </w:r>
    </w:p>
    <w:p w:rsidR="00B2052C" w:rsidRPr="00F16732" w:rsidRDefault="00B2052C" w:rsidP="00B20690">
      <w:pPr>
        <w:ind w:firstLine="720"/>
        <w:jc w:val="both"/>
        <w:rPr>
          <w:sz w:val="22"/>
          <w:szCs w:val="22"/>
        </w:rPr>
      </w:pPr>
      <w:r w:rsidRPr="00F16732">
        <w:rPr>
          <w:sz w:val="22"/>
          <w:szCs w:val="22"/>
        </w:rPr>
        <w:t>Ovaj ugovor je sačinjen u 4 istovetna primerka od kojih po 2 za svaku ugovornu stranu.</w:t>
      </w:r>
    </w:p>
    <w:p w:rsidR="00B2052C" w:rsidRPr="00F16732" w:rsidRDefault="00B2052C" w:rsidP="00B20690">
      <w:pPr>
        <w:ind w:left="696" w:firstLine="720"/>
        <w:jc w:val="both"/>
        <w:rPr>
          <w:sz w:val="22"/>
          <w:szCs w:val="22"/>
          <w:lang w:val="sr-Latn-CS"/>
        </w:rPr>
      </w:pPr>
    </w:p>
    <w:p w:rsidR="00B2052C" w:rsidRPr="00F16732" w:rsidRDefault="00B2052C" w:rsidP="00B20690">
      <w:pPr>
        <w:ind w:left="696" w:firstLine="720"/>
        <w:jc w:val="both"/>
        <w:rPr>
          <w:sz w:val="22"/>
          <w:szCs w:val="22"/>
          <w:lang w:val="sr-Latn-CS"/>
        </w:rPr>
      </w:pPr>
    </w:p>
    <w:p w:rsidR="00B2052C" w:rsidRPr="00F16732" w:rsidRDefault="00B2052C" w:rsidP="00B20690">
      <w:pPr>
        <w:ind w:left="696" w:firstLine="720"/>
        <w:jc w:val="both"/>
        <w:rPr>
          <w:sz w:val="22"/>
          <w:szCs w:val="22"/>
          <w:lang w:val="sr-Latn-CS"/>
        </w:rPr>
      </w:pPr>
    </w:p>
    <w:p w:rsidR="00B2052C" w:rsidRPr="00F16732" w:rsidRDefault="00B2052C" w:rsidP="00B20690">
      <w:pPr>
        <w:ind w:left="696" w:firstLine="720"/>
        <w:jc w:val="both"/>
        <w:rPr>
          <w:sz w:val="22"/>
          <w:szCs w:val="22"/>
          <w:lang w:val="sl-SI"/>
        </w:rPr>
      </w:pPr>
      <w:r w:rsidRPr="00F16732">
        <w:rPr>
          <w:sz w:val="22"/>
          <w:szCs w:val="22"/>
        </w:rPr>
        <w:t>KUPAC</w:t>
      </w:r>
      <w:r w:rsidRPr="00F16732">
        <w:rPr>
          <w:sz w:val="22"/>
          <w:szCs w:val="22"/>
          <w:lang w:val="sl-SI"/>
        </w:rPr>
        <w:t>,</w:t>
      </w:r>
      <w:r w:rsidRPr="00F16732">
        <w:rPr>
          <w:sz w:val="22"/>
          <w:szCs w:val="22"/>
        </w:rPr>
        <w:tab/>
      </w:r>
      <w:r w:rsidRPr="00F16732">
        <w:rPr>
          <w:sz w:val="22"/>
          <w:szCs w:val="22"/>
        </w:rPr>
        <w:tab/>
      </w:r>
      <w:r w:rsidRPr="00F16732">
        <w:rPr>
          <w:sz w:val="22"/>
          <w:szCs w:val="22"/>
        </w:rPr>
        <w:tab/>
      </w:r>
      <w:r w:rsidRPr="00F16732">
        <w:rPr>
          <w:sz w:val="22"/>
          <w:szCs w:val="22"/>
        </w:rPr>
        <w:tab/>
      </w:r>
      <w:r w:rsidRPr="00F16732">
        <w:rPr>
          <w:sz w:val="22"/>
          <w:szCs w:val="22"/>
        </w:rPr>
        <w:tab/>
      </w:r>
      <w:r w:rsidRPr="00F16732">
        <w:rPr>
          <w:sz w:val="22"/>
          <w:szCs w:val="22"/>
        </w:rPr>
        <w:tab/>
        <w:t>PRODAVAC</w:t>
      </w:r>
      <w:r w:rsidRPr="00F16732">
        <w:rPr>
          <w:sz w:val="22"/>
          <w:szCs w:val="22"/>
          <w:lang w:val="sl-SI"/>
        </w:rPr>
        <w:t>,</w:t>
      </w:r>
    </w:p>
    <w:p w:rsidR="00B2052C" w:rsidRPr="00F16732" w:rsidRDefault="00B2052C" w:rsidP="00B20690">
      <w:pPr>
        <w:jc w:val="both"/>
        <w:rPr>
          <w:sz w:val="22"/>
          <w:szCs w:val="22"/>
        </w:rPr>
      </w:pPr>
    </w:p>
    <w:p w:rsidR="00B2052C" w:rsidRPr="00F16732" w:rsidRDefault="00B2052C" w:rsidP="00B20690">
      <w:pPr>
        <w:jc w:val="both"/>
        <w:rPr>
          <w:sz w:val="22"/>
          <w:szCs w:val="22"/>
          <w:lang w:val="sr-Latn-CS"/>
        </w:rPr>
      </w:pPr>
      <w:r w:rsidRPr="00F16732">
        <w:rPr>
          <w:sz w:val="22"/>
          <w:szCs w:val="22"/>
          <w:lang w:val="sr-Latn-CS"/>
        </w:rPr>
        <w:t>_______</w:t>
      </w:r>
      <w:r w:rsidRPr="00F16732">
        <w:rPr>
          <w:sz w:val="22"/>
          <w:szCs w:val="22"/>
        </w:rPr>
        <w:t>_____________________</w:t>
      </w:r>
      <w:r w:rsidRPr="00F16732">
        <w:rPr>
          <w:sz w:val="22"/>
          <w:szCs w:val="22"/>
        </w:rPr>
        <w:tab/>
      </w:r>
      <w:r w:rsidRPr="00F16732">
        <w:rPr>
          <w:sz w:val="22"/>
          <w:szCs w:val="22"/>
        </w:rPr>
        <w:tab/>
      </w:r>
      <w:r w:rsidRPr="00F16732">
        <w:rPr>
          <w:sz w:val="22"/>
          <w:szCs w:val="22"/>
          <w:lang w:val="sr-Latn-CS"/>
        </w:rPr>
        <w:tab/>
      </w:r>
      <w:r w:rsidRPr="00F16732">
        <w:rPr>
          <w:sz w:val="22"/>
          <w:szCs w:val="22"/>
          <w:lang w:val="sr-Latn-CS"/>
        </w:rPr>
        <w:tab/>
        <w:t>_____</w:t>
      </w:r>
      <w:r w:rsidRPr="00F16732">
        <w:rPr>
          <w:sz w:val="22"/>
          <w:szCs w:val="22"/>
        </w:rPr>
        <w:t>_____________________</w:t>
      </w:r>
    </w:p>
    <w:p w:rsidR="00B2052C" w:rsidRPr="00F16732" w:rsidRDefault="00B2052C" w:rsidP="00B20690">
      <w:pPr>
        <w:jc w:val="both"/>
        <w:rPr>
          <w:sz w:val="22"/>
          <w:szCs w:val="22"/>
          <w:lang w:val="sr-Latn-CS"/>
        </w:rPr>
      </w:pPr>
      <w:r w:rsidRPr="00F16732">
        <w:rPr>
          <w:sz w:val="22"/>
          <w:szCs w:val="22"/>
          <w:lang w:val="en-US"/>
        </w:rPr>
        <w:t>Prim. mr sci. med dr Milica Ranković Janevski</w:t>
      </w:r>
    </w:p>
    <w:p w:rsidR="00B2052C" w:rsidRPr="00F16732" w:rsidRDefault="00B2052C" w:rsidP="00B20690">
      <w:pPr>
        <w:rPr>
          <w:sz w:val="22"/>
          <w:szCs w:val="22"/>
          <w:lang w:val="sr-Latn-CS"/>
        </w:rPr>
      </w:pPr>
    </w:p>
    <w:p w:rsidR="00B2052C" w:rsidRDefault="00B2052C" w:rsidP="007826C3">
      <w:pPr>
        <w:tabs>
          <w:tab w:val="left" w:pos="8040"/>
        </w:tabs>
        <w:jc w:val="both"/>
        <w:rPr>
          <w:lang w:val="sl-SI"/>
        </w:rPr>
      </w:pPr>
      <w:r>
        <w:rPr>
          <w:lang w:val="sl-SI"/>
        </w:rPr>
        <w:tab/>
      </w:r>
    </w:p>
    <w:sectPr w:rsidR="00B2052C" w:rsidSect="00B20690">
      <w:footerReference w:type="default" r:id="rId10"/>
      <w:type w:val="continuous"/>
      <w:pgSz w:w="11906" w:h="16838" w:code="9"/>
      <w:pgMar w:top="284" w:right="1134" w:bottom="284" w:left="1080" w:header="709" w:footer="3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52C" w:rsidRDefault="00B2052C" w:rsidP="00A817F9">
      <w:r>
        <w:separator/>
      </w:r>
    </w:p>
  </w:endnote>
  <w:endnote w:type="continuationSeparator" w:id="1">
    <w:p w:rsidR="00B2052C" w:rsidRDefault="00B2052C"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2C" w:rsidRDefault="00B2052C">
    <w:pPr>
      <w:pStyle w:val="Footer"/>
      <w:framePr w:wrap="auto" w:vAnchor="text" w:hAnchor="margin" w:xAlign="right" w:y="1"/>
      <w:rPr>
        <w:rStyle w:val="PageNumber"/>
      </w:rPr>
    </w:pPr>
  </w:p>
  <w:p w:rsidR="00B2052C" w:rsidRDefault="00B2052C">
    <w:pPr>
      <w:pStyle w:val="Footer"/>
      <w:jc w:val="center"/>
      <w:rPr>
        <w:rStyle w:val="PageNumber"/>
        <w:sz w:val="16"/>
        <w:szCs w:val="16"/>
        <w:lang w:val="sr-Latn-CS"/>
      </w:rPr>
    </w:pPr>
    <w:r>
      <w:rPr>
        <w:rStyle w:val="PageNumber"/>
        <w:sz w:val="16"/>
        <w:szCs w:val="16"/>
        <w:lang w:val="sr-Latn-CS"/>
      </w:rPr>
      <w:t>Institut za neonatologiju</w:t>
    </w:r>
  </w:p>
  <w:p w:rsidR="00B2052C" w:rsidRDefault="00B2052C">
    <w:pPr>
      <w:pStyle w:val="Footer"/>
      <w:jc w:val="center"/>
      <w:rPr>
        <w:rStyle w:val="PageNumber"/>
        <w:i/>
        <w:iCs/>
        <w:sz w:val="16"/>
        <w:szCs w:val="16"/>
        <w:lang w:val="sr-Latn-CS"/>
      </w:rPr>
    </w:pPr>
    <w:r>
      <w:rPr>
        <w:rStyle w:val="PageNumber"/>
        <w:sz w:val="16"/>
        <w:szCs w:val="16"/>
        <w:lang w:val="sr-Latn-CS"/>
      </w:rPr>
      <w:t xml:space="preserve">Konkursna dokumentacija za nabavku </w:t>
    </w:r>
    <w:r>
      <w:rPr>
        <w:rStyle w:val="PageNumber"/>
        <w:i/>
        <w:iCs/>
        <w:sz w:val="16"/>
        <w:szCs w:val="16"/>
        <w:lang w:val="sr-Latn-CS"/>
      </w:rPr>
      <w:t>lekova</w:t>
    </w:r>
  </w:p>
  <w:p w:rsidR="00B2052C" w:rsidRPr="00580E44" w:rsidRDefault="00B2052C">
    <w:pPr>
      <w:pStyle w:val="Footer"/>
      <w:jc w:val="center"/>
      <w:rPr>
        <w:rStyle w:val="PageNumber"/>
        <w:i/>
        <w:iCs/>
        <w:color w:val="FF0000"/>
        <w:sz w:val="16"/>
        <w:szCs w:val="16"/>
        <w:lang w:val="sr-Latn-CS"/>
      </w:rPr>
    </w:pPr>
    <w:r>
      <w:rPr>
        <w:rStyle w:val="PageNumber"/>
        <w:i/>
        <w:iCs/>
        <w:sz w:val="16"/>
        <w:szCs w:val="16"/>
        <w:lang w:val="sr-Latn-CS"/>
      </w:rPr>
      <w:t>Pregovarački postupak sa objavljivanjem poziva za dostavljanje ponuda br</w:t>
    </w:r>
    <w:r>
      <w:rPr>
        <w:rStyle w:val="PageNumber"/>
        <w:i/>
        <w:iCs/>
        <w:color w:val="FF0000"/>
        <w:sz w:val="16"/>
        <w:szCs w:val="16"/>
        <w:lang w:val="sr-Latn-CS"/>
      </w:rPr>
      <w:t xml:space="preserve">. </w:t>
    </w:r>
    <w:r w:rsidRPr="0041577A">
      <w:rPr>
        <w:rStyle w:val="PageNumber"/>
        <w:i/>
        <w:iCs/>
        <w:sz w:val="16"/>
        <w:szCs w:val="16"/>
        <w:lang w:val="sr-Latn-CS"/>
      </w:rPr>
      <w:t>1/2015</w:t>
    </w:r>
  </w:p>
  <w:p w:rsidR="00B2052C" w:rsidRDefault="00B2052C">
    <w:pPr>
      <w:pStyle w:val="Footer"/>
      <w:jc w:val="center"/>
      <w:rPr>
        <w:rStyle w:val="PageNumber"/>
        <w:i/>
        <w:iCs/>
        <w:sz w:val="16"/>
        <w:szCs w:val="16"/>
        <w:lang w:val="sr-Latn-CS"/>
      </w:rPr>
    </w:pPr>
  </w:p>
  <w:p w:rsidR="00B2052C" w:rsidRDefault="00B2052C">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p>
  <w:p w:rsidR="00B2052C" w:rsidRDefault="00B2052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2C" w:rsidRDefault="00B2052C">
    <w:pPr>
      <w:pStyle w:val="Footer"/>
      <w:framePr w:wrap="auto" w:vAnchor="text" w:hAnchor="margin" w:xAlign="right" w:y="1"/>
      <w:jc w:val="center"/>
      <w:rPr>
        <w:rStyle w:val="PageNumber"/>
        <w:sz w:val="16"/>
        <w:szCs w:val="16"/>
        <w:lang w:val="sr-Latn-CS"/>
      </w:rPr>
    </w:pPr>
  </w:p>
  <w:p w:rsidR="00B2052C" w:rsidRDefault="00B2052C">
    <w:pPr>
      <w:pStyle w:val="Footer"/>
      <w:framePr w:wrap="auto" w:vAnchor="text" w:hAnchor="margin" w:xAlign="right" w:y="1"/>
      <w:jc w:val="center"/>
      <w:rPr>
        <w:rStyle w:val="PageNumber"/>
        <w:sz w:val="16"/>
        <w:szCs w:val="16"/>
        <w:lang w:val="sr-Latn-CS"/>
      </w:rPr>
    </w:pPr>
    <w:r>
      <w:rPr>
        <w:rStyle w:val="PageNumber"/>
        <w:sz w:val="16"/>
        <w:szCs w:val="16"/>
        <w:lang w:val="sr-Latn-CS"/>
      </w:rPr>
      <w:t>Institut za neonatologiju</w:t>
    </w:r>
  </w:p>
  <w:p w:rsidR="00B2052C" w:rsidRDefault="00B2052C">
    <w:pPr>
      <w:pStyle w:val="Footer"/>
      <w:framePr w:wrap="auto" w:vAnchor="text" w:hAnchor="margin" w:xAlign="right" w:y="1"/>
      <w:jc w:val="center"/>
      <w:rPr>
        <w:rStyle w:val="PageNumber"/>
        <w:i/>
        <w:iCs/>
        <w:sz w:val="16"/>
        <w:szCs w:val="16"/>
        <w:lang w:val="sr-Latn-CS"/>
      </w:rPr>
    </w:pPr>
    <w:r>
      <w:rPr>
        <w:rStyle w:val="PageNumber"/>
        <w:sz w:val="16"/>
        <w:szCs w:val="16"/>
        <w:lang w:val="sr-Latn-CS"/>
      </w:rPr>
      <w:t xml:space="preserve">Konkursna dokumentacija za javnu nabavku </w:t>
    </w:r>
    <w:r>
      <w:rPr>
        <w:rStyle w:val="PageNumber"/>
        <w:i/>
        <w:iCs/>
        <w:sz w:val="16"/>
        <w:szCs w:val="16"/>
        <w:lang w:val="sr-Latn-CS"/>
      </w:rPr>
      <w:t>lekova</w:t>
    </w:r>
  </w:p>
  <w:p w:rsidR="00B2052C" w:rsidRDefault="00B2052C">
    <w:pPr>
      <w:pStyle w:val="Footer"/>
      <w:framePr w:wrap="auto" w:vAnchor="text" w:hAnchor="margin" w:xAlign="right" w:y="1"/>
      <w:jc w:val="center"/>
      <w:rPr>
        <w:rStyle w:val="PageNumber"/>
        <w:i/>
        <w:iCs/>
        <w:sz w:val="16"/>
        <w:szCs w:val="16"/>
        <w:lang w:val="sr-Latn-CS"/>
      </w:rPr>
    </w:pPr>
    <w:r>
      <w:rPr>
        <w:rStyle w:val="PageNumber"/>
        <w:i/>
        <w:iCs/>
        <w:sz w:val="16"/>
        <w:szCs w:val="16"/>
        <w:lang w:val="sr-Latn-CS"/>
      </w:rPr>
      <w:t>Pregovarački postupak sa objavljivanjem poziva za dostavljanje ponuda br. 1/2015</w:t>
    </w:r>
  </w:p>
  <w:p w:rsidR="00B2052C" w:rsidRDefault="00B2052C">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p>
  <w:p w:rsidR="00B2052C" w:rsidRDefault="00B2052C">
    <w:pPr>
      <w:ind w:right="360"/>
      <w:jc w:val="center"/>
      <w:rPr>
        <w:lang w:val="sr-Latn-CS"/>
      </w:rPr>
    </w:pPr>
  </w:p>
  <w:p w:rsidR="00B2052C" w:rsidRDefault="00B2052C">
    <w:pPr>
      <w:ind w:right="360"/>
      <w:jc w:val="center"/>
      <w:rPr>
        <w:lang w:val="sr-Latn-CS"/>
      </w:rPr>
    </w:pPr>
  </w:p>
  <w:p w:rsidR="00B2052C" w:rsidRDefault="00B2052C">
    <w:pPr>
      <w:ind w:right="360"/>
      <w:jc w:val="center"/>
      <w:rPr>
        <w:lang w:val="sr-Latn-CS"/>
      </w:rPr>
    </w:pPr>
  </w:p>
  <w:p w:rsidR="00B2052C" w:rsidRDefault="00B2052C">
    <w:pPr>
      <w:ind w:right="360"/>
      <w:jc w:val="center"/>
      <w:rPr>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52C" w:rsidRDefault="00B2052C">
    <w:pPr>
      <w:pStyle w:val="Footer"/>
      <w:framePr w:wrap="auto" w:vAnchor="text" w:hAnchor="margin" w:xAlign="right" w:y="1"/>
      <w:rPr>
        <w:rStyle w:val="PageNumber"/>
      </w:rPr>
    </w:pPr>
  </w:p>
  <w:p w:rsidR="00B2052C" w:rsidRDefault="00B2052C">
    <w:pPr>
      <w:pStyle w:val="Footer"/>
      <w:jc w:val="center"/>
      <w:rPr>
        <w:rStyle w:val="PageNumber"/>
        <w:sz w:val="16"/>
        <w:szCs w:val="16"/>
        <w:lang w:val="sr-Latn-CS"/>
      </w:rPr>
    </w:pPr>
    <w:r>
      <w:rPr>
        <w:rStyle w:val="PageNumber"/>
        <w:sz w:val="16"/>
        <w:szCs w:val="16"/>
        <w:lang w:val="sr-Latn-CS"/>
      </w:rPr>
      <w:t>Institut za neonatologiju</w:t>
    </w:r>
  </w:p>
  <w:p w:rsidR="00B2052C" w:rsidRDefault="00B2052C">
    <w:pPr>
      <w:pStyle w:val="Footer"/>
      <w:jc w:val="center"/>
      <w:rPr>
        <w:rStyle w:val="PageNumber"/>
        <w:i/>
        <w:iCs/>
        <w:sz w:val="16"/>
        <w:szCs w:val="16"/>
        <w:lang w:val="sr-Latn-CS"/>
      </w:rPr>
    </w:pPr>
    <w:r>
      <w:rPr>
        <w:rStyle w:val="PageNumber"/>
        <w:sz w:val="16"/>
        <w:szCs w:val="16"/>
        <w:lang w:val="sr-Latn-CS"/>
      </w:rPr>
      <w:t xml:space="preserve">Konkursna dokumentacija za nabavku </w:t>
    </w:r>
    <w:r>
      <w:rPr>
        <w:rStyle w:val="PageNumber"/>
        <w:i/>
        <w:iCs/>
        <w:sz w:val="16"/>
        <w:szCs w:val="16"/>
        <w:lang w:val="sr-Latn-CS"/>
      </w:rPr>
      <w:t>lekova</w:t>
    </w:r>
  </w:p>
  <w:p w:rsidR="00B2052C" w:rsidRDefault="00B2052C">
    <w:pPr>
      <w:pStyle w:val="Footer"/>
      <w:jc w:val="center"/>
      <w:rPr>
        <w:rStyle w:val="PageNumber"/>
        <w:i/>
        <w:iCs/>
        <w:sz w:val="16"/>
        <w:szCs w:val="16"/>
        <w:lang w:val="sr-Latn-CS"/>
      </w:rPr>
    </w:pPr>
    <w:r>
      <w:rPr>
        <w:rStyle w:val="PageNumber"/>
        <w:i/>
        <w:iCs/>
        <w:sz w:val="16"/>
        <w:szCs w:val="16"/>
        <w:lang w:val="sr-Latn-CS"/>
      </w:rPr>
      <w:t>Pregovarački postupak sa objavljivanjem poziva za dostavljanje ponuda br. 1/2015</w:t>
    </w:r>
  </w:p>
  <w:p w:rsidR="00B2052C" w:rsidRDefault="00B2052C">
    <w:pPr>
      <w:pStyle w:val="Footer"/>
      <w:jc w:val="center"/>
      <w:rPr>
        <w:rStyle w:val="PageNumber"/>
        <w:i/>
        <w:iCs/>
        <w:sz w:val="16"/>
        <w:szCs w:val="16"/>
        <w:lang w:val="sr-Latn-CS"/>
      </w:rPr>
    </w:pPr>
  </w:p>
  <w:p w:rsidR="00B2052C" w:rsidRDefault="00B2052C">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p>
  <w:p w:rsidR="00B2052C" w:rsidRDefault="00B2052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52C" w:rsidRDefault="00B2052C" w:rsidP="00A817F9">
      <w:r>
        <w:separator/>
      </w:r>
    </w:p>
  </w:footnote>
  <w:footnote w:type="continuationSeparator" w:id="1">
    <w:p w:rsidR="00B2052C" w:rsidRDefault="00B2052C"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2">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5">
    <w:nsid w:val="5776050D"/>
    <w:multiLevelType w:val="hybridMultilevel"/>
    <w:tmpl w:val="D4041A6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7">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9">
    <w:nsid w:val="6DBC0E45"/>
    <w:multiLevelType w:val="hybridMultilevel"/>
    <w:tmpl w:val="2286EFE2"/>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7A962605"/>
    <w:multiLevelType w:val="hybridMultilevel"/>
    <w:tmpl w:val="72A0F3D2"/>
    <w:lvl w:ilvl="0" w:tplc="4DF4F216">
      <w:start w:val="1"/>
      <w:numFmt w:val="decimal"/>
      <w:lvlText w:val="%1)"/>
      <w:lvlJc w:val="left"/>
      <w:pPr>
        <w:tabs>
          <w:tab w:val="num" w:pos="800"/>
        </w:tabs>
        <w:ind w:left="800" w:hanging="360"/>
      </w:pPr>
      <w:rPr>
        <w:rFonts w:hint="default"/>
        <w:b w:val="0"/>
        <w:bCs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7"/>
  </w:num>
  <w:num w:numId="3">
    <w:abstractNumId w:val="6"/>
  </w:num>
  <w:num w:numId="4">
    <w:abstractNumId w:val="10"/>
  </w:num>
  <w:num w:numId="5">
    <w:abstractNumId w:val="3"/>
  </w:num>
  <w:num w:numId="6">
    <w:abstractNumId w:val="4"/>
  </w:num>
  <w:num w:numId="7">
    <w:abstractNumId w:val="12"/>
  </w:num>
  <w:num w:numId="8">
    <w:abstractNumId w:val="5"/>
  </w:num>
  <w:num w:numId="9">
    <w:abstractNumId w:val="0"/>
  </w:num>
  <w:num w:numId="10">
    <w:abstractNumId w:val="1"/>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DBC"/>
    <w:rsid w:val="00007E5B"/>
    <w:rsid w:val="00022ACE"/>
    <w:rsid w:val="0005797E"/>
    <w:rsid w:val="00064D85"/>
    <w:rsid w:val="00075F02"/>
    <w:rsid w:val="00090EE1"/>
    <w:rsid w:val="000D2757"/>
    <w:rsid w:val="000D3A31"/>
    <w:rsid w:val="00131E89"/>
    <w:rsid w:val="001624CA"/>
    <w:rsid w:val="00162C92"/>
    <w:rsid w:val="001650B3"/>
    <w:rsid w:val="0016737A"/>
    <w:rsid w:val="001673E8"/>
    <w:rsid w:val="00167E34"/>
    <w:rsid w:val="00174997"/>
    <w:rsid w:val="00191335"/>
    <w:rsid w:val="001A2029"/>
    <w:rsid w:val="001A3513"/>
    <w:rsid w:val="001E549D"/>
    <w:rsid w:val="00202B5B"/>
    <w:rsid w:val="0020580A"/>
    <w:rsid w:val="00295228"/>
    <w:rsid w:val="002B34A9"/>
    <w:rsid w:val="002E3B98"/>
    <w:rsid w:val="002E65DE"/>
    <w:rsid w:val="002F27BF"/>
    <w:rsid w:val="002F6C23"/>
    <w:rsid w:val="00305214"/>
    <w:rsid w:val="00306007"/>
    <w:rsid w:val="003131EB"/>
    <w:rsid w:val="00325D82"/>
    <w:rsid w:val="003524B7"/>
    <w:rsid w:val="003649BF"/>
    <w:rsid w:val="00372B48"/>
    <w:rsid w:val="0038137A"/>
    <w:rsid w:val="003B029B"/>
    <w:rsid w:val="003B4863"/>
    <w:rsid w:val="003C368B"/>
    <w:rsid w:val="003C725E"/>
    <w:rsid w:val="003D2CD8"/>
    <w:rsid w:val="003E1FF7"/>
    <w:rsid w:val="004062BC"/>
    <w:rsid w:val="00414818"/>
    <w:rsid w:val="0041577A"/>
    <w:rsid w:val="0042576F"/>
    <w:rsid w:val="00445592"/>
    <w:rsid w:val="00455999"/>
    <w:rsid w:val="00456446"/>
    <w:rsid w:val="004659C3"/>
    <w:rsid w:val="00492771"/>
    <w:rsid w:val="00496119"/>
    <w:rsid w:val="004D459F"/>
    <w:rsid w:val="004F11F4"/>
    <w:rsid w:val="004F4ABE"/>
    <w:rsid w:val="00507F6A"/>
    <w:rsid w:val="00511170"/>
    <w:rsid w:val="00520CAB"/>
    <w:rsid w:val="005339A4"/>
    <w:rsid w:val="0055433D"/>
    <w:rsid w:val="00580504"/>
    <w:rsid w:val="00580E44"/>
    <w:rsid w:val="00591255"/>
    <w:rsid w:val="005C5C50"/>
    <w:rsid w:val="005E3C15"/>
    <w:rsid w:val="005F641A"/>
    <w:rsid w:val="00614A3E"/>
    <w:rsid w:val="0068439A"/>
    <w:rsid w:val="00691AD4"/>
    <w:rsid w:val="00695CBA"/>
    <w:rsid w:val="006A01AD"/>
    <w:rsid w:val="006A3960"/>
    <w:rsid w:val="006C2F78"/>
    <w:rsid w:val="006D220E"/>
    <w:rsid w:val="006D59D2"/>
    <w:rsid w:val="006D6A1C"/>
    <w:rsid w:val="006F6863"/>
    <w:rsid w:val="00705767"/>
    <w:rsid w:val="00707691"/>
    <w:rsid w:val="00741380"/>
    <w:rsid w:val="007465F9"/>
    <w:rsid w:val="007525AB"/>
    <w:rsid w:val="007826C3"/>
    <w:rsid w:val="00785021"/>
    <w:rsid w:val="00796F8E"/>
    <w:rsid w:val="007A7D61"/>
    <w:rsid w:val="007B1971"/>
    <w:rsid w:val="007B74DB"/>
    <w:rsid w:val="007E1351"/>
    <w:rsid w:val="0080621D"/>
    <w:rsid w:val="008331FD"/>
    <w:rsid w:val="008445CA"/>
    <w:rsid w:val="00853F7C"/>
    <w:rsid w:val="0087362A"/>
    <w:rsid w:val="00887655"/>
    <w:rsid w:val="00891359"/>
    <w:rsid w:val="008E309D"/>
    <w:rsid w:val="008F1F77"/>
    <w:rsid w:val="00920CE1"/>
    <w:rsid w:val="00934803"/>
    <w:rsid w:val="00942C4A"/>
    <w:rsid w:val="0095025B"/>
    <w:rsid w:val="009854DE"/>
    <w:rsid w:val="009A00D7"/>
    <w:rsid w:val="009A16A6"/>
    <w:rsid w:val="009B1FE2"/>
    <w:rsid w:val="009D1B10"/>
    <w:rsid w:val="009E3E86"/>
    <w:rsid w:val="00A27054"/>
    <w:rsid w:val="00A2709A"/>
    <w:rsid w:val="00A37BB5"/>
    <w:rsid w:val="00A51653"/>
    <w:rsid w:val="00A54F40"/>
    <w:rsid w:val="00A61151"/>
    <w:rsid w:val="00A61876"/>
    <w:rsid w:val="00A817F9"/>
    <w:rsid w:val="00A81D09"/>
    <w:rsid w:val="00A829FD"/>
    <w:rsid w:val="00A93CC8"/>
    <w:rsid w:val="00AB1194"/>
    <w:rsid w:val="00AD1742"/>
    <w:rsid w:val="00B00D53"/>
    <w:rsid w:val="00B049BD"/>
    <w:rsid w:val="00B2052C"/>
    <w:rsid w:val="00B20690"/>
    <w:rsid w:val="00B2775C"/>
    <w:rsid w:val="00B3488B"/>
    <w:rsid w:val="00B74871"/>
    <w:rsid w:val="00B96449"/>
    <w:rsid w:val="00BB1237"/>
    <w:rsid w:val="00BB7650"/>
    <w:rsid w:val="00BD0D45"/>
    <w:rsid w:val="00BD710C"/>
    <w:rsid w:val="00BE5D62"/>
    <w:rsid w:val="00BF16B7"/>
    <w:rsid w:val="00BF70EC"/>
    <w:rsid w:val="00C129B2"/>
    <w:rsid w:val="00C35D9B"/>
    <w:rsid w:val="00C367BD"/>
    <w:rsid w:val="00C5313A"/>
    <w:rsid w:val="00C547AE"/>
    <w:rsid w:val="00C6309F"/>
    <w:rsid w:val="00C70D79"/>
    <w:rsid w:val="00C94992"/>
    <w:rsid w:val="00CC4C01"/>
    <w:rsid w:val="00CF7322"/>
    <w:rsid w:val="00D033E3"/>
    <w:rsid w:val="00D11B4D"/>
    <w:rsid w:val="00D22E33"/>
    <w:rsid w:val="00D32F48"/>
    <w:rsid w:val="00D44548"/>
    <w:rsid w:val="00D56C14"/>
    <w:rsid w:val="00D9784B"/>
    <w:rsid w:val="00DA042A"/>
    <w:rsid w:val="00DA736F"/>
    <w:rsid w:val="00DB5C0E"/>
    <w:rsid w:val="00DC1629"/>
    <w:rsid w:val="00DC7B9F"/>
    <w:rsid w:val="00DD4D72"/>
    <w:rsid w:val="00DE73C8"/>
    <w:rsid w:val="00E03EC8"/>
    <w:rsid w:val="00E2112E"/>
    <w:rsid w:val="00E46370"/>
    <w:rsid w:val="00E51356"/>
    <w:rsid w:val="00E557C4"/>
    <w:rsid w:val="00E60612"/>
    <w:rsid w:val="00E74149"/>
    <w:rsid w:val="00EA2316"/>
    <w:rsid w:val="00EA4E4C"/>
    <w:rsid w:val="00ED4072"/>
    <w:rsid w:val="00EE1C47"/>
    <w:rsid w:val="00EE7877"/>
    <w:rsid w:val="00EF2F63"/>
    <w:rsid w:val="00EF3615"/>
    <w:rsid w:val="00F1131E"/>
    <w:rsid w:val="00F16732"/>
    <w:rsid w:val="00F256F7"/>
    <w:rsid w:val="00F3097C"/>
    <w:rsid w:val="00F42360"/>
    <w:rsid w:val="00F7207C"/>
    <w:rsid w:val="00F92446"/>
    <w:rsid w:val="00FA4B05"/>
    <w:rsid w:val="00FA61AC"/>
    <w:rsid w:val="00FB0480"/>
    <w:rsid w:val="00FB5C69"/>
    <w:rsid w:val="00FC3D86"/>
    <w:rsid w:val="00FC7563"/>
    <w:rsid w:val="00FE08D8"/>
    <w:rsid w:val="00FE09C7"/>
    <w:rsid w:val="00FE1B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paragraph" w:customStyle="1" w:styleId="Default">
    <w:name w:val="Default"/>
    <w:uiPriority w:val="99"/>
    <w:rsid w:val="00A2709A"/>
    <w:pPr>
      <w:autoSpaceDE w:val="0"/>
      <w:autoSpaceDN w:val="0"/>
      <w:adjustRightInd w:val="0"/>
    </w:pPr>
    <w:rPr>
      <w:rFonts w:ascii="Times New Roman" w:hAnsi="Times New Roman"/>
      <w:color w:val="000000"/>
      <w:sz w:val="24"/>
      <w:szCs w:val="24"/>
      <w:lang w:val="sr-Latn-CS" w:eastAsia="sr-Latn-CS"/>
    </w:rPr>
  </w:style>
  <w:style w:type="paragraph" w:customStyle="1" w:styleId="CharCharCharChar">
    <w:name w:val="Char Char Char Char"/>
    <w:basedOn w:val="Normal"/>
    <w:uiPriority w:val="99"/>
    <w:rsid w:val="00C70D79"/>
    <w:pPr>
      <w:spacing w:before="100" w:beforeAutospacing="1" w:after="100" w:afterAutospacing="1"/>
    </w:pPr>
    <w:rPr>
      <w:rFonts w:ascii="Tahoma" w:eastAsia="Calibri" w:hAnsi="Tahoma" w:cs="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481</TotalTime>
  <Pages>34</Pages>
  <Words>12166</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47</cp:revision>
  <cp:lastPrinted>2015-02-27T12:35:00Z</cp:lastPrinted>
  <dcterms:created xsi:type="dcterms:W3CDTF">2013-04-28T15:30:00Z</dcterms:created>
  <dcterms:modified xsi:type="dcterms:W3CDTF">2015-02-27T12:40:00Z</dcterms:modified>
</cp:coreProperties>
</file>