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2339" w14:textId="77777777" w:rsidR="008662E8" w:rsidRPr="00F86BA1" w:rsidRDefault="008662E8" w:rsidP="008662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5266D">
        <w:rPr>
          <w:rFonts w:ascii="Arial" w:eastAsia="Times New Roman" w:hAnsi="Arial" w:cs="Arial"/>
          <w:b/>
          <w:color w:val="333333"/>
          <w:sz w:val="20"/>
          <w:szCs w:val="20"/>
        </w:rPr>
        <w:t>PROGRAM KONTINUIRANE EDUKACIJE</w:t>
      </w:r>
      <w:r w:rsidRPr="00F86BA1">
        <w:rPr>
          <w:rFonts w:ascii="Arial" w:eastAsia="Times New Roman" w:hAnsi="Arial" w:cs="Arial"/>
          <w:color w:val="333333"/>
          <w:sz w:val="20"/>
          <w:szCs w:val="20"/>
        </w:rPr>
        <w:br/>
        <w:t>(</w:t>
      </w:r>
      <w:proofErr w:type="spellStart"/>
      <w:r w:rsidRPr="00F86BA1">
        <w:rPr>
          <w:rFonts w:ascii="Arial" w:eastAsia="Times New Roman" w:hAnsi="Arial" w:cs="Arial"/>
          <w:color w:val="333333"/>
          <w:sz w:val="20"/>
          <w:szCs w:val="20"/>
        </w:rPr>
        <w:t>satnica</w:t>
      </w:r>
      <w:proofErr w:type="spellEnd"/>
      <w:r w:rsidRPr="00F86BA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F86BA1">
        <w:rPr>
          <w:rFonts w:ascii="Arial" w:eastAsia="Times New Roman" w:hAnsi="Arial" w:cs="Arial"/>
          <w:color w:val="333333"/>
          <w:sz w:val="20"/>
          <w:szCs w:val="20"/>
        </w:rPr>
        <w:t>teme</w:t>
      </w:r>
      <w:proofErr w:type="spellEnd"/>
      <w:r w:rsidRPr="00F86BA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F86BA1">
        <w:rPr>
          <w:rFonts w:ascii="Arial" w:eastAsia="Times New Roman" w:hAnsi="Arial" w:cs="Arial"/>
          <w:color w:val="333333"/>
          <w:sz w:val="20"/>
          <w:szCs w:val="20"/>
        </w:rPr>
        <w:t>metod</w:t>
      </w:r>
      <w:proofErr w:type="spellEnd"/>
      <w:r w:rsidRPr="00F86B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86BA1">
        <w:rPr>
          <w:rFonts w:ascii="Arial" w:eastAsia="Times New Roman" w:hAnsi="Arial" w:cs="Arial"/>
          <w:color w:val="333333"/>
          <w:sz w:val="20"/>
          <w:szCs w:val="20"/>
        </w:rPr>
        <w:t>obuke</w:t>
      </w:r>
      <w:proofErr w:type="spellEnd"/>
      <w:r w:rsidRPr="00F86B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86BA1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F86BA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F86BA1">
        <w:rPr>
          <w:rFonts w:ascii="Arial" w:eastAsia="Times New Roman" w:hAnsi="Arial" w:cs="Arial"/>
          <w:color w:val="333333"/>
          <w:sz w:val="20"/>
          <w:szCs w:val="20"/>
        </w:rPr>
        <w:t>predavači</w:t>
      </w:r>
      <w:proofErr w:type="spellEnd"/>
      <w:r w:rsidRPr="00F86BA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tbl>
      <w:tblPr>
        <w:tblW w:w="991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4176"/>
        <w:gridCol w:w="1548"/>
        <w:gridCol w:w="2126"/>
      </w:tblGrid>
      <w:tr w:rsidR="008662E8" w:rsidRPr="00F86BA1" w14:paraId="0FFCDF4D" w14:textId="77777777" w:rsidTr="0002442C">
        <w:trPr>
          <w:trHeight w:val="343"/>
        </w:trPr>
        <w:tc>
          <w:tcPr>
            <w:tcW w:w="2062" w:type="dxa"/>
            <w:shd w:val="clear" w:color="auto" w:fill="auto"/>
          </w:tcPr>
          <w:p w14:paraId="5455986D" w14:textId="77777777" w:rsidR="008662E8" w:rsidRDefault="008662E8" w:rsidP="0002442C">
            <w:pPr>
              <w:spacing w:after="0"/>
              <w:ind w:right="-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5FCA2" w14:textId="143F1D59" w:rsidR="008662E8" w:rsidRPr="00F86BA1" w:rsidRDefault="008662E8" w:rsidP="0002442C">
            <w:pPr>
              <w:spacing w:after="0"/>
              <w:ind w:right="-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BA1">
              <w:rPr>
                <w:rFonts w:ascii="Arial" w:hAnsi="Arial" w:cs="Arial"/>
                <w:b/>
                <w:sz w:val="20"/>
                <w:szCs w:val="20"/>
              </w:rPr>
              <w:t>Satnica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14:paraId="7329B142" w14:textId="77777777" w:rsidR="008662E8" w:rsidRPr="00F86BA1" w:rsidRDefault="008662E8" w:rsidP="0002442C">
            <w:pPr>
              <w:spacing w:after="0"/>
              <w:ind w:right="-1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BA1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48" w:type="dxa"/>
            <w:shd w:val="clear" w:color="auto" w:fill="auto"/>
          </w:tcPr>
          <w:p w14:paraId="21822C16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b/>
                <w:sz w:val="20"/>
                <w:szCs w:val="20"/>
              </w:rPr>
            </w:pPr>
            <w:r w:rsidRPr="00F86BA1">
              <w:rPr>
                <w:rFonts w:ascii="Arial" w:hAnsi="Arial" w:cs="Arial"/>
                <w:b/>
                <w:sz w:val="20"/>
                <w:szCs w:val="20"/>
              </w:rPr>
              <w:t xml:space="preserve">Metod </w:t>
            </w:r>
            <w:proofErr w:type="spellStart"/>
            <w:r w:rsidRPr="00F86BA1">
              <w:rPr>
                <w:rFonts w:ascii="Arial" w:hAnsi="Arial" w:cs="Arial"/>
                <w:b/>
                <w:sz w:val="20"/>
                <w:szCs w:val="20"/>
              </w:rPr>
              <w:t>obuke</w:t>
            </w:r>
            <w:proofErr w:type="spellEnd"/>
            <w:r w:rsidRPr="00F86BA1">
              <w:rPr>
                <w:rFonts w:ascii="Arial" w:hAnsi="Arial" w:cs="Arial"/>
                <w:b/>
                <w:sz w:val="20"/>
                <w:szCs w:val="20"/>
              </w:rPr>
              <w:t xml:space="preserve">*  </w:t>
            </w:r>
          </w:p>
        </w:tc>
        <w:tc>
          <w:tcPr>
            <w:tcW w:w="2126" w:type="dxa"/>
            <w:shd w:val="clear" w:color="auto" w:fill="auto"/>
          </w:tcPr>
          <w:p w14:paraId="19E20C41" w14:textId="77777777" w:rsidR="008662E8" w:rsidRPr="00F86BA1" w:rsidRDefault="008662E8" w:rsidP="0002442C">
            <w:pPr>
              <w:spacing w:after="0"/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BA1">
              <w:rPr>
                <w:rFonts w:ascii="Arial" w:hAnsi="Arial" w:cs="Arial"/>
                <w:b/>
                <w:sz w:val="20"/>
                <w:szCs w:val="20"/>
              </w:rPr>
              <w:t>Predavač</w:t>
            </w:r>
            <w:proofErr w:type="spellEnd"/>
          </w:p>
        </w:tc>
      </w:tr>
      <w:tr w:rsidR="008662E8" w:rsidRPr="00F86BA1" w14:paraId="57CB2506" w14:textId="77777777" w:rsidTr="0002442C">
        <w:trPr>
          <w:trHeight w:val="343"/>
        </w:trPr>
        <w:tc>
          <w:tcPr>
            <w:tcW w:w="2062" w:type="dxa"/>
            <w:shd w:val="clear" w:color="auto" w:fill="auto"/>
          </w:tcPr>
          <w:p w14:paraId="730F3D99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11:00</w:t>
            </w:r>
          </w:p>
        </w:tc>
        <w:tc>
          <w:tcPr>
            <w:tcW w:w="4176" w:type="dxa"/>
            <w:shd w:val="clear" w:color="auto" w:fill="auto"/>
          </w:tcPr>
          <w:p w14:paraId="2ABB125D" w14:textId="77777777" w:rsidR="008662E8" w:rsidRPr="008A2136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Nutrition for premature babies </w:t>
            </w:r>
          </w:p>
        </w:tc>
        <w:tc>
          <w:tcPr>
            <w:tcW w:w="1548" w:type="dxa"/>
            <w:shd w:val="clear" w:color="auto" w:fill="auto"/>
          </w:tcPr>
          <w:p w14:paraId="65BC5652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BA1">
              <w:rPr>
                <w:rFonts w:ascii="Arial" w:hAnsi="Arial" w:cs="Arial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486E25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 Fusch </w:t>
            </w:r>
          </w:p>
          <w:p w14:paraId="46B63990" w14:textId="77777777" w:rsidR="008662E8" w:rsidRPr="000159D4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Nurnberg</w:t>
            </w:r>
          </w:p>
        </w:tc>
      </w:tr>
      <w:tr w:rsidR="008662E8" w:rsidRPr="00F86BA1" w14:paraId="15C954CF" w14:textId="77777777" w:rsidTr="0002442C">
        <w:trPr>
          <w:trHeight w:val="346"/>
        </w:trPr>
        <w:tc>
          <w:tcPr>
            <w:tcW w:w="2062" w:type="dxa"/>
            <w:shd w:val="clear" w:color="auto" w:fill="auto"/>
          </w:tcPr>
          <w:p w14:paraId="27583D9C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12: 00</w:t>
            </w:r>
            <w:r w:rsidRPr="00F86B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76" w:type="dxa"/>
            <w:shd w:val="clear" w:color="auto" w:fill="auto"/>
          </w:tcPr>
          <w:p w14:paraId="7F4048C2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Respiratory therapy in premature newborns: </w:t>
            </w:r>
          </w:p>
          <w:p w14:paraId="6034386E" w14:textId="77777777" w:rsidR="008662E8" w:rsidRPr="000162CC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minimize the risk of disability</w:t>
            </w:r>
          </w:p>
        </w:tc>
        <w:tc>
          <w:tcPr>
            <w:tcW w:w="1548" w:type="dxa"/>
            <w:shd w:val="clear" w:color="auto" w:fill="auto"/>
          </w:tcPr>
          <w:p w14:paraId="4E65BAD6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predavanje</w:t>
            </w:r>
            <w:proofErr w:type="spellEnd"/>
            <w:r w:rsidRPr="00F86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FBD8CA5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 Ionov Oleg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Vadimovich</w:t>
            </w:r>
            <w:proofErr w:type="spellEnd"/>
            <w:r w:rsidRPr="00F86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62E8" w:rsidRPr="00F86BA1" w14:paraId="550B46A3" w14:textId="77777777" w:rsidTr="0002442C">
        <w:trPr>
          <w:trHeight w:val="341"/>
        </w:trPr>
        <w:tc>
          <w:tcPr>
            <w:tcW w:w="2062" w:type="dxa"/>
            <w:shd w:val="clear" w:color="auto" w:fill="auto"/>
          </w:tcPr>
          <w:p w14:paraId="67C74BE2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13:00</w:t>
            </w:r>
            <w:r w:rsidRPr="00F86B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76" w:type="dxa"/>
            <w:shd w:val="clear" w:color="auto" w:fill="auto"/>
          </w:tcPr>
          <w:p w14:paraId="63B71044" w14:textId="77777777" w:rsidR="008662E8" w:rsidRPr="00B156A7" w:rsidRDefault="008662E8" w:rsidP="0002442C">
            <w:pPr>
              <w:spacing w:line="360" w:lineRule="auto"/>
              <w:ind w:right="-68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Izazovi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palijativnom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zbrinjavanju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novorođenčadi</w:t>
            </w:r>
            <w:proofErr w:type="spellEnd"/>
          </w:p>
          <w:p w14:paraId="00F7E184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0932C24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predavanje</w:t>
            </w:r>
            <w:proofErr w:type="spellEnd"/>
            <w:r w:rsidRPr="00F86B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69113AD7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 w:rsidRPr="00F86B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Jelana Martić</w:t>
            </w:r>
            <w:r w:rsidRPr="00F86B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662E8" w:rsidRPr="00F86BA1" w14:paraId="1880F5BA" w14:textId="77777777" w:rsidTr="0002442C">
        <w:trPr>
          <w:trHeight w:val="343"/>
        </w:trPr>
        <w:tc>
          <w:tcPr>
            <w:tcW w:w="2062" w:type="dxa"/>
            <w:shd w:val="clear" w:color="auto" w:fill="auto"/>
          </w:tcPr>
          <w:p w14:paraId="2CA1B0B6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 00</w:t>
            </w:r>
            <w:r w:rsidRPr="00F86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5204F342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PAUZA</w:t>
            </w:r>
          </w:p>
        </w:tc>
        <w:tc>
          <w:tcPr>
            <w:tcW w:w="1548" w:type="dxa"/>
            <w:shd w:val="clear" w:color="auto" w:fill="auto"/>
          </w:tcPr>
          <w:p w14:paraId="22F50D36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08891D" w14:textId="77777777" w:rsidR="008662E8" w:rsidRPr="00C40F16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 w:rsidRPr="00C40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62E8" w:rsidRPr="00F86BA1" w14:paraId="4A80AD39" w14:textId="77777777" w:rsidTr="0002442C">
        <w:trPr>
          <w:trHeight w:val="343"/>
        </w:trPr>
        <w:tc>
          <w:tcPr>
            <w:tcW w:w="2062" w:type="dxa"/>
            <w:shd w:val="clear" w:color="auto" w:fill="auto"/>
          </w:tcPr>
          <w:p w14:paraId="265FB265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4176" w:type="dxa"/>
            <w:shd w:val="clear" w:color="auto" w:fill="auto"/>
          </w:tcPr>
          <w:p w14:paraId="404B8DA8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and late (intrahospital) infections:</w:t>
            </w:r>
          </w:p>
          <w:p w14:paraId="2D862C04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Prevention,diagnostics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treatment</w:t>
            </w:r>
          </w:p>
        </w:tc>
        <w:tc>
          <w:tcPr>
            <w:tcW w:w="1548" w:type="dxa"/>
            <w:shd w:val="clear" w:color="auto" w:fill="auto"/>
          </w:tcPr>
          <w:p w14:paraId="0F5361F5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E1B8F1" w14:textId="77777777" w:rsidR="008662E8" w:rsidRPr="00C40F16" w:rsidRDefault="008662E8" w:rsidP="0002442C">
            <w:pPr>
              <w:spacing w:after="0"/>
              <w:ind w:right="-683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 Ionov Oleg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Vadimovich</w:t>
            </w:r>
            <w:proofErr w:type="spellEnd"/>
          </w:p>
        </w:tc>
      </w:tr>
      <w:tr w:rsidR="008662E8" w:rsidRPr="00F86BA1" w14:paraId="4CE642BA" w14:textId="77777777" w:rsidTr="0002442C">
        <w:trPr>
          <w:trHeight w:val="343"/>
        </w:trPr>
        <w:tc>
          <w:tcPr>
            <w:tcW w:w="2062" w:type="dxa"/>
            <w:shd w:val="clear" w:color="auto" w:fill="auto"/>
          </w:tcPr>
          <w:p w14:paraId="45823BF9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16:00</w:t>
            </w:r>
            <w:r w:rsidRPr="00F86B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76" w:type="dxa"/>
            <w:shd w:val="clear" w:color="auto" w:fill="auto"/>
          </w:tcPr>
          <w:p w14:paraId="30439840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Nasocomial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infection</w:t>
            </w:r>
          </w:p>
        </w:tc>
        <w:tc>
          <w:tcPr>
            <w:tcW w:w="1548" w:type="dxa"/>
            <w:shd w:val="clear" w:color="auto" w:fill="auto"/>
          </w:tcPr>
          <w:p w14:paraId="2C348C18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predavanje</w:t>
            </w:r>
            <w:proofErr w:type="spellEnd"/>
            <w:r w:rsidRPr="00F86B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76EF3B13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 Fusch </w:t>
            </w:r>
          </w:p>
          <w:p w14:paraId="52BA373F" w14:textId="77777777" w:rsidR="008662E8" w:rsidRPr="00C40F16" w:rsidRDefault="008662E8" w:rsidP="0002442C">
            <w:pPr>
              <w:spacing w:after="0"/>
              <w:ind w:right="-683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Nurnberg</w:t>
            </w:r>
          </w:p>
        </w:tc>
      </w:tr>
      <w:tr w:rsidR="008662E8" w:rsidRPr="00F86BA1" w14:paraId="7D5AF13A" w14:textId="77777777" w:rsidTr="0002442C">
        <w:trPr>
          <w:trHeight w:val="952"/>
        </w:trPr>
        <w:tc>
          <w:tcPr>
            <w:tcW w:w="2062" w:type="dxa"/>
            <w:shd w:val="clear" w:color="auto" w:fill="auto"/>
          </w:tcPr>
          <w:p w14:paraId="389AC76A" w14:textId="77777777" w:rsidR="008662E8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4176" w:type="dxa"/>
            <w:shd w:val="clear" w:color="auto" w:fill="auto"/>
          </w:tcPr>
          <w:p w14:paraId="24E1124A" w14:textId="77777777" w:rsidR="008662E8" w:rsidRPr="00B156A7" w:rsidRDefault="008662E8" w:rsidP="0002442C">
            <w:pPr>
              <w:spacing w:line="360" w:lineRule="auto"/>
              <w:ind w:right="-683"/>
              <w:rPr>
                <w:rFonts w:ascii="Arial" w:hAnsi="Arial" w:cs="Arial"/>
                <w:sz w:val="20"/>
                <w:szCs w:val="20"/>
              </w:rPr>
            </w:pPr>
            <w:r w:rsidRPr="00B156A7">
              <w:rPr>
                <w:rFonts w:ascii="Arial" w:hAnsi="Arial" w:cs="Arial"/>
                <w:sz w:val="20"/>
                <w:szCs w:val="20"/>
                <w:lang w:val="sr-Latn-CS"/>
              </w:rPr>
              <w:t xml:space="preserve">Savremeni pristupi u kranijalnoj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</w:t>
            </w:r>
            <w:r w:rsidRPr="00B156A7">
              <w:rPr>
                <w:rFonts w:ascii="Arial" w:hAnsi="Arial" w:cs="Arial"/>
                <w:sz w:val="20"/>
                <w:szCs w:val="20"/>
                <w:lang w:val="sr-Latn-CS"/>
              </w:rPr>
              <w:t xml:space="preserve">ultrasonografiji novorođenčadi vezani za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</w:t>
            </w:r>
            <w:r w:rsidRPr="00B156A7">
              <w:rPr>
                <w:rFonts w:ascii="Arial" w:hAnsi="Arial" w:cs="Arial"/>
                <w:sz w:val="20"/>
                <w:szCs w:val="20"/>
                <w:lang w:val="sr-Latn-CS"/>
              </w:rPr>
              <w:t>protokol pregleda</w:t>
            </w:r>
          </w:p>
          <w:p w14:paraId="6987601F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97F6ACB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30A5F0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Stevan Vasiljević</w:t>
            </w:r>
          </w:p>
        </w:tc>
      </w:tr>
      <w:tr w:rsidR="008662E8" w:rsidRPr="00F86BA1" w14:paraId="6E368830" w14:textId="77777777" w:rsidTr="0002442C">
        <w:trPr>
          <w:trHeight w:val="343"/>
        </w:trPr>
        <w:tc>
          <w:tcPr>
            <w:tcW w:w="2062" w:type="dxa"/>
            <w:shd w:val="clear" w:color="auto" w:fill="auto"/>
          </w:tcPr>
          <w:p w14:paraId="24E546D1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176" w:type="dxa"/>
            <w:shd w:val="clear" w:color="auto" w:fill="auto"/>
          </w:tcPr>
          <w:p w14:paraId="0ADA8670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DISKUSIJA</w:t>
            </w:r>
          </w:p>
        </w:tc>
        <w:tc>
          <w:tcPr>
            <w:tcW w:w="1548" w:type="dxa"/>
            <w:shd w:val="clear" w:color="auto" w:fill="auto"/>
          </w:tcPr>
          <w:p w14:paraId="7C64273D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4243FA" w14:textId="77777777" w:rsidR="008662E8" w:rsidRPr="00F86BA1" w:rsidRDefault="008662E8" w:rsidP="0002442C">
            <w:pPr>
              <w:spacing w:after="0"/>
              <w:ind w:right="-6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C89F9" w14:textId="77777777" w:rsidR="008662E8" w:rsidRDefault="008662E8"/>
    <w:sectPr w:rsidR="0086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8"/>
    <w:rsid w:val="008662E8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676"/>
  <w15:chartTrackingRefBased/>
  <w15:docId w15:val="{F62D43B6-22C0-47DD-B0BE-175582F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2024-04-15T10:13:00Z</dcterms:created>
  <dcterms:modified xsi:type="dcterms:W3CDTF">2024-04-15T10:14:00Z</dcterms:modified>
</cp:coreProperties>
</file>